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9F" w:rsidRPr="0038579D" w:rsidRDefault="007D669F" w:rsidP="007D669F">
      <w:pPr>
        <w:widowControl w:val="0"/>
        <w:spacing w:after="0" w:line="240" w:lineRule="auto"/>
        <w:jc w:val="center"/>
        <w:rPr>
          <w:strike/>
        </w:rPr>
      </w:pPr>
      <w:r w:rsidRPr="0038579D">
        <w:rPr>
          <w:rFonts w:ascii="Arial" w:hAnsi="Arial" w:cs="Arial"/>
          <w:b/>
          <w:kern w:val="3"/>
          <w:sz w:val="24"/>
          <w:szCs w:val="24"/>
          <w:lang w:eastAsia="zh-CN"/>
        </w:rPr>
        <w:t>ГЛАВА ГОРОДСКОГО ОКРУГА СЕРПУХОВ</w:t>
      </w:r>
    </w:p>
    <w:p w:rsidR="007D669F" w:rsidRPr="0038579D" w:rsidRDefault="007D669F" w:rsidP="007D6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579D">
        <w:rPr>
          <w:rFonts w:ascii="Arial" w:hAnsi="Arial" w:cs="Arial"/>
          <w:b/>
          <w:sz w:val="24"/>
          <w:szCs w:val="24"/>
        </w:rPr>
        <w:t>Московской области</w:t>
      </w:r>
    </w:p>
    <w:p w:rsidR="007D669F" w:rsidRPr="0038579D" w:rsidRDefault="007D669F" w:rsidP="007D6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579D">
        <w:rPr>
          <w:rFonts w:ascii="Arial" w:hAnsi="Arial" w:cs="Arial"/>
          <w:b/>
          <w:sz w:val="24"/>
          <w:szCs w:val="24"/>
        </w:rPr>
        <w:t>ПОСТАНОВЛЕНИЕ</w:t>
      </w:r>
    </w:p>
    <w:p w:rsidR="007D669F" w:rsidRPr="0038579D" w:rsidRDefault="007D669F" w:rsidP="007D6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30.12.2019 № 7064</w:t>
      </w:r>
    </w:p>
    <w:p w:rsidR="00005E36" w:rsidRPr="007D669F" w:rsidRDefault="00005E36" w:rsidP="00005E36">
      <w:pPr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tbl>
      <w:tblPr>
        <w:tblpPr w:leftFromText="180" w:rightFromText="180" w:vertAnchor="text" w:horzAnchor="margin" w:tblpY="48"/>
        <w:tblW w:w="0" w:type="auto"/>
        <w:tblLayout w:type="fixed"/>
        <w:tblLook w:val="04A0" w:firstRow="1" w:lastRow="0" w:firstColumn="1" w:lastColumn="0" w:noHBand="0" w:noVBand="1"/>
      </w:tblPr>
      <w:tblGrid>
        <w:gridCol w:w="1960"/>
        <w:gridCol w:w="5412"/>
        <w:gridCol w:w="2428"/>
      </w:tblGrid>
      <w:tr w:rsidR="00005E36" w:rsidTr="00DF710D">
        <w:trPr>
          <w:trHeight w:val="1130"/>
        </w:trPr>
        <w:tc>
          <w:tcPr>
            <w:tcW w:w="1960" w:type="dxa"/>
          </w:tcPr>
          <w:p w:rsidR="00005E36" w:rsidRDefault="00005E36" w:rsidP="00E67349">
            <w:pPr>
              <w:pStyle w:val="33"/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412" w:type="dxa"/>
            <w:hideMark/>
          </w:tcPr>
          <w:p w:rsidR="00E67349" w:rsidRDefault="00005E36" w:rsidP="00E67349">
            <w:pPr>
              <w:pStyle w:val="33"/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</w:t>
            </w:r>
            <w:r w:rsidR="00E67349">
              <w:rPr>
                <w:sz w:val="28"/>
                <w:szCs w:val="28"/>
                <w:lang w:val="ru-RU" w:eastAsia="ru-RU"/>
              </w:rPr>
              <w:t>б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="00E67349">
              <w:rPr>
                <w:sz w:val="28"/>
                <w:szCs w:val="28"/>
                <w:lang w:val="ru-RU" w:eastAsia="ru-RU"/>
              </w:rPr>
              <w:t>утверждении муниципальной программы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="00E67349">
              <w:rPr>
                <w:sz w:val="28"/>
                <w:szCs w:val="28"/>
                <w:lang w:val="ru-RU" w:eastAsia="ru-RU"/>
              </w:rPr>
              <w:t>городского округа Серпухов</w:t>
            </w:r>
          </w:p>
          <w:p w:rsidR="00005E36" w:rsidRDefault="00E67349" w:rsidP="00DF710D">
            <w:pPr>
              <w:pStyle w:val="33"/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Московской области</w:t>
            </w:r>
            <w:r w:rsidR="00DF710D">
              <w:rPr>
                <w:sz w:val="28"/>
                <w:szCs w:val="28"/>
                <w:lang w:val="ru-RU" w:eastAsia="ru-RU"/>
              </w:rPr>
              <w:t xml:space="preserve"> </w:t>
            </w:r>
            <w:r w:rsidR="00005E36">
              <w:rPr>
                <w:sz w:val="28"/>
                <w:szCs w:val="28"/>
                <w:lang w:val="ru-RU" w:eastAsia="ru-RU"/>
              </w:rPr>
              <w:t>«</w:t>
            </w:r>
            <w:r>
              <w:rPr>
                <w:sz w:val="28"/>
                <w:szCs w:val="28"/>
                <w:lang w:val="ru-RU" w:eastAsia="ru-RU"/>
              </w:rPr>
              <w:t>Развитие сельского хозяйства» на 2020-2024 годы</w:t>
            </w:r>
          </w:p>
        </w:tc>
        <w:tc>
          <w:tcPr>
            <w:tcW w:w="2428" w:type="dxa"/>
          </w:tcPr>
          <w:p w:rsidR="00005E36" w:rsidRDefault="00005E36" w:rsidP="00E67349">
            <w:pPr>
              <w:pStyle w:val="33"/>
              <w:spacing w:after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005E36" w:rsidRPr="00DF710D" w:rsidRDefault="00005E36" w:rsidP="00005E36">
      <w:pPr>
        <w:pStyle w:val="2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Cs w:val="28"/>
          <w:lang w:val="ru-RU"/>
        </w:rPr>
      </w:pPr>
    </w:p>
    <w:p w:rsidR="00005E36" w:rsidRPr="00DF710D" w:rsidRDefault="00005E36" w:rsidP="00005E36">
      <w:pPr>
        <w:pStyle w:val="2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Cs w:val="28"/>
          <w:lang w:val="ru-RU"/>
        </w:rPr>
      </w:pPr>
    </w:p>
    <w:p w:rsidR="00005E36" w:rsidRDefault="00005E36" w:rsidP="00AD74BD">
      <w:pPr>
        <w:pStyle w:val="2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E28C2">
        <w:rPr>
          <w:sz w:val="28"/>
          <w:szCs w:val="28"/>
        </w:rPr>
        <w:t xml:space="preserve">Руководствуясь Федеральным законом от </w:t>
      </w:r>
      <w:r w:rsidR="003013B9" w:rsidRPr="002E28C2">
        <w:rPr>
          <w:sz w:val="28"/>
          <w:szCs w:val="28"/>
          <w:lang w:val="ru-RU"/>
        </w:rPr>
        <w:t>06.10.2003</w:t>
      </w:r>
      <w:r w:rsidRPr="002E28C2">
        <w:rPr>
          <w:sz w:val="28"/>
          <w:szCs w:val="28"/>
        </w:rPr>
        <w:t xml:space="preserve"> №</w:t>
      </w:r>
      <w:r w:rsidRPr="002E28C2">
        <w:rPr>
          <w:sz w:val="28"/>
          <w:szCs w:val="28"/>
          <w:lang w:val="ru-RU"/>
        </w:rPr>
        <w:t> </w:t>
      </w:r>
      <w:r w:rsidR="003013B9" w:rsidRPr="002E28C2">
        <w:rPr>
          <w:sz w:val="28"/>
          <w:szCs w:val="28"/>
          <w:lang w:val="ru-RU"/>
        </w:rPr>
        <w:t>131</w:t>
      </w:r>
      <w:r w:rsidRPr="002E28C2">
        <w:rPr>
          <w:sz w:val="28"/>
          <w:szCs w:val="28"/>
        </w:rPr>
        <w:t>-ФЗ</w:t>
      </w:r>
      <w:r w:rsidR="0068154C">
        <w:rPr>
          <w:sz w:val="28"/>
          <w:szCs w:val="28"/>
          <w:lang w:val="ru-RU"/>
        </w:rPr>
        <w:br/>
      </w:r>
      <w:r w:rsidR="003013B9" w:rsidRPr="002E28C2">
        <w:rPr>
          <w:sz w:val="28"/>
          <w:szCs w:val="28"/>
        </w:rPr>
        <w:t>«О</w:t>
      </w:r>
      <w:r w:rsidR="003013B9" w:rsidRPr="002E28C2">
        <w:rPr>
          <w:sz w:val="28"/>
          <w:szCs w:val="28"/>
          <w:lang w:val="ru-RU"/>
        </w:rPr>
        <w:t>б общих принципах организации местного самоуправления в Российской Федерации», постановлением Главы города Серпухова от 13.12.2019 №</w:t>
      </w:r>
      <w:r w:rsidR="00AD74BD">
        <w:rPr>
          <w:sz w:val="28"/>
          <w:szCs w:val="28"/>
          <w:lang w:val="ru-RU"/>
        </w:rPr>
        <w:t> </w:t>
      </w:r>
      <w:r w:rsidR="003013B9" w:rsidRPr="002E28C2">
        <w:rPr>
          <w:sz w:val="28"/>
          <w:szCs w:val="28"/>
          <w:lang w:val="ru-RU"/>
        </w:rPr>
        <w:t>6668 «Об утверждении Порядка разработки и реализации муниципальных программ городского округа Серпухов</w:t>
      </w:r>
      <w:r w:rsidR="002E28C2" w:rsidRPr="002E28C2">
        <w:rPr>
          <w:sz w:val="28"/>
          <w:szCs w:val="28"/>
          <w:lang w:val="ru-RU"/>
        </w:rPr>
        <w:t xml:space="preserve"> и Порядка разработки и реализации муниципальных программ городского округа Серпухов», </w:t>
      </w:r>
      <w:r w:rsidRPr="002E28C2">
        <w:rPr>
          <w:sz w:val="28"/>
          <w:szCs w:val="28"/>
        </w:rPr>
        <w:t>на основании Устава муниципального образования «Городской округ Серпухов Московской области»</w:t>
      </w:r>
    </w:p>
    <w:p w:rsidR="00005E36" w:rsidRPr="00DF710D" w:rsidRDefault="00005E36" w:rsidP="00005E36">
      <w:pPr>
        <w:pStyle w:val="2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szCs w:val="28"/>
          <w:lang w:val="ru-RU"/>
        </w:rPr>
      </w:pPr>
    </w:p>
    <w:p w:rsidR="00005E36" w:rsidRDefault="00005E36" w:rsidP="00DF710D">
      <w:pPr>
        <w:pStyle w:val="afd"/>
        <w:ind w:left="0" w:right="0" w:firstLine="0"/>
        <w:jc w:val="center"/>
        <w:rPr>
          <w:szCs w:val="28"/>
          <w:lang w:val="ru-RU"/>
        </w:rPr>
      </w:pPr>
      <w:r>
        <w:rPr>
          <w:szCs w:val="28"/>
        </w:rPr>
        <w:t>п о с т а н о в л я ю:</w:t>
      </w:r>
    </w:p>
    <w:p w:rsidR="00005E36" w:rsidRPr="00DF710D" w:rsidRDefault="00005E36" w:rsidP="00005E36">
      <w:pPr>
        <w:pStyle w:val="afd"/>
        <w:ind w:left="0" w:right="0" w:firstLine="0"/>
        <w:jc w:val="center"/>
        <w:rPr>
          <w:sz w:val="24"/>
          <w:szCs w:val="28"/>
          <w:lang w:val="ru-RU"/>
        </w:rPr>
      </w:pPr>
    </w:p>
    <w:p w:rsidR="00005E36" w:rsidRDefault="00AD74BD" w:rsidP="00404361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E67349">
        <w:rPr>
          <w:rFonts w:ascii="Times New Roman" w:hAnsi="Times New Roman"/>
          <w:sz w:val="28"/>
          <w:szCs w:val="28"/>
        </w:rPr>
        <w:t>Утвердить муниципальную программу городского округа Серпухов Московской области «Развитие сельского хозяйства» на 2020-2024 годы (прилагается)</w:t>
      </w:r>
      <w:r w:rsidR="00005E36">
        <w:rPr>
          <w:rFonts w:ascii="Times New Roman" w:hAnsi="Times New Roman"/>
          <w:sz w:val="28"/>
          <w:szCs w:val="28"/>
        </w:rPr>
        <w:t>.</w:t>
      </w:r>
    </w:p>
    <w:p w:rsidR="00386604" w:rsidRPr="0020702B" w:rsidRDefault="00AD74BD" w:rsidP="00404361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8C7D2A" w:rsidRPr="0020702B"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r w:rsidR="008708F9">
        <w:rPr>
          <w:rFonts w:ascii="Times New Roman" w:hAnsi="Times New Roman"/>
          <w:sz w:val="28"/>
          <w:szCs w:val="28"/>
        </w:rPr>
        <w:t>администрации</w:t>
      </w:r>
      <w:r w:rsidR="008C7D2A" w:rsidRPr="0020702B">
        <w:rPr>
          <w:rFonts w:ascii="Times New Roman" w:hAnsi="Times New Roman"/>
          <w:sz w:val="28"/>
          <w:szCs w:val="28"/>
        </w:rPr>
        <w:t xml:space="preserve"> Серпухов</w:t>
      </w:r>
      <w:r w:rsidR="008708F9">
        <w:rPr>
          <w:rFonts w:ascii="Times New Roman" w:hAnsi="Times New Roman"/>
          <w:sz w:val="28"/>
          <w:szCs w:val="28"/>
        </w:rPr>
        <w:t>ского муниципального района</w:t>
      </w:r>
      <w:r w:rsidR="008C7D2A" w:rsidRPr="0020702B">
        <w:rPr>
          <w:rFonts w:ascii="Times New Roman" w:hAnsi="Times New Roman"/>
          <w:sz w:val="28"/>
          <w:szCs w:val="28"/>
        </w:rPr>
        <w:t xml:space="preserve"> от 2</w:t>
      </w:r>
      <w:r w:rsidR="008708F9">
        <w:rPr>
          <w:rFonts w:ascii="Times New Roman" w:hAnsi="Times New Roman"/>
          <w:sz w:val="28"/>
          <w:szCs w:val="28"/>
        </w:rPr>
        <w:t>5</w:t>
      </w:r>
      <w:r w:rsidR="008C7D2A" w:rsidRPr="0020702B">
        <w:rPr>
          <w:rFonts w:ascii="Times New Roman" w:hAnsi="Times New Roman"/>
          <w:sz w:val="28"/>
          <w:szCs w:val="28"/>
        </w:rPr>
        <w:t>.</w:t>
      </w:r>
      <w:r w:rsidR="008708F9">
        <w:rPr>
          <w:rFonts w:ascii="Times New Roman" w:hAnsi="Times New Roman"/>
          <w:sz w:val="28"/>
          <w:szCs w:val="28"/>
        </w:rPr>
        <w:t>12</w:t>
      </w:r>
      <w:r w:rsidR="008C7D2A" w:rsidRPr="0020702B">
        <w:rPr>
          <w:rFonts w:ascii="Times New Roman" w:hAnsi="Times New Roman"/>
          <w:sz w:val="28"/>
          <w:szCs w:val="28"/>
        </w:rPr>
        <w:t>.201</w:t>
      </w:r>
      <w:r w:rsidR="008708F9">
        <w:rPr>
          <w:rFonts w:ascii="Times New Roman" w:hAnsi="Times New Roman"/>
          <w:sz w:val="28"/>
          <w:szCs w:val="28"/>
        </w:rPr>
        <w:t>7</w:t>
      </w:r>
      <w:r w:rsidR="008C7D2A" w:rsidRPr="0020702B">
        <w:rPr>
          <w:rFonts w:ascii="Times New Roman" w:hAnsi="Times New Roman"/>
          <w:sz w:val="28"/>
          <w:szCs w:val="28"/>
        </w:rPr>
        <w:t xml:space="preserve"> № </w:t>
      </w:r>
      <w:r w:rsidR="008708F9">
        <w:rPr>
          <w:rFonts w:ascii="Times New Roman" w:hAnsi="Times New Roman"/>
          <w:sz w:val="28"/>
          <w:szCs w:val="28"/>
        </w:rPr>
        <w:t>3135</w:t>
      </w:r>
      <w:r w:rsidR="008C7D2A" w:rsidRPr="0020702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</w:t>
      </w:r>
      <w:r w:rsidR="008708F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8708F9">
        <w:rPr>
          <w:rFonts w:ascii="Times New Roman" w:hAnsi="Times New Roman"/>
          <w:sz w:val="28"/>
          <w:szCs w:val="28"/>
        </w:rPr>
        <w:t xml:space="preserve">утверждении </w:t>
      </w:r>
      <w:r>
        <w:rPr>
          <w:rFonts w:ascii="Times New Roman" w:hAnsi="Times New Roman"/>
          <w:sz w:val="28"/>
          <w:szCs w:val="28"/>
        </w:rPr>
        <w:t>м</w:t>
      </w:r>
      <w:r w:rsidR="004B46EB" w:rsidRPr="0020702B">
        <w:rPr>
          <w:rFonts w:ascii="Times New Roman" w:hAnsi="Times New Roman"/>
          <w:sz w:val="28"/>
          <w:szCs w:val="28"/>
        </w:rPr>
        <w:t>униципальн</w:t>
      </w:r>
      <w:r w:rsidR="008708F9">
        <w:rPr>
          <w:rFonts w:ascii="Times New Roman" w:hAnsi="Times New Roman"/>
          <w:sz w:val="28"/>
          <w:szCs w:val="28"/>
        </w:rPr>
        <w:t>ой</w:t>
      </w:r>
      <w:r w:rsidR="004B46EB" w:rsidRPr="0020702B">
        <w:rPr>
          <w:rFonts w:ascii="Times New Roman" w:hAnsi="Times New Roman"/>
          <w:sz w:val="28"/>
          <w:szCs w:val="28"/>
        </w:rPr>
        <w:t xml:space="preserve"> программ</w:t>
      </w:r>
      <w:r w:rsidR="008708F9">
        <w:rPr>
          <w:rFonts w:ascii="Times New Roman" w:hAnsi="Times New Roman"/>
          <w:sz w:val="28"/>
          <w:szCs w:val="28"/>
        </w:rPr>
        <w:t>ы</w:t>
      </w:r>
      <w:r w:rsidR="004B46EB" w:rsidRPr="0020702B">
        <w:rPr>
          <w:rFonts w:ascii="Times New Roman" w:hAnsi="Times New Roman"/>
          <w:sz w:val="28"/>
          <w:szCs w:val="28"/>
        </w:rPr>
        <w:t xml:space="preserve"> «Сельское хозяйство Серпуховского муниципального района» </w:t>
      </w:r>
      <w:r w:rsidR="0020702B" w:rsidRPr="0020702B">
        <w:rPr>
          <w:rFonts w:ascii="Times New Roman" w:hAnsi="Times New Roman"/>
          <w:sz w:val="28"/>
          <w:szCs w:val="28"/>
        </w:rPr>
        <w:t>(с изменениями от 28.03.2018 №</w:t>
      </w:r>
      <w:r>
        <w:rPr>
          <w:rFonts w:ascii="Times New Roman" w:hAnsi="Times New Roman"/>
          <w:sz w:val="28"/>
          <w:szCs w:val="28"/>
        </w:rPr>
        <w:t> </w:t>
      </w:r>
      <w:r w:rsidR="0020702B" w:rsidRPr="0020702B">
        <w:rPr>
          <w:rFonts w:ascii="Times New Roman" w:hAnsi="Times New Roman"/>
          <w:sz w:val="28"/>
          <w:szCs w:val="28"/>
        </w:rPr>
        <w:t>537</w:t>
      </w:r>
      <w:r w:rsidR="008708F9">
        <w:rPr>
          <w:rFonts w:ascii="Times New Roman" w:hAnsi="Times New Roman"/>
          <w:sz w:val="28"/>
          <w:szCs w:val="28"/>
        </w:rPr>
        <w:t>, от 21.05.2019 № 2261</w:t>
      </w:r>
      <w:r w:rsidR="0020702B" w:rsidRPr="0020702B">
        <w:rPr>
          <w:rFonts w:ascii="Times New Roman" w:hAnsi="Times New Roman"/>
          <w:sz w:val="28"/>
          <w:szCs w:val="28"/>
        </w:rPr>
        <w:t>)».</w:t>
      </w:r>
    </w:p>
    <w:p w:rsidR="00386604" w:rsidRDefault="00AD74BD" w:rsidP="00404361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B1491E" w:rsidRPr="00386604">
        <w:rPr>
          <w:rFonts w:ascii="Times New Roman" w:hAnsi="Times New Roman"/>
          <w:sz w:val="28"/>
          <w:szCs w:val="28"/>
        </w:rPr>
        <w:t>Настоящее постановлен</w:t>
      </w:r>
      <w:r>
        <w:rPr>
          <w:rFonts w:ascii="Times New Roman" w:hAnsi="Times New Roman"/>
          <w:sz w:val="28"/>
          <w:szCs w:val="28"/>
        </w:rPr>
        <w:t>ие вступает в силу с 01.01.2020 года.</w:t>
      </w:r>
    </w:p>
    <w:p w:rsidR="00386604" w:rsidRDefault="00005E36" w:rsidP="00404361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604">
        <w:rPr>
          <w:rFonts w:ascii="Times New Roman" w:hAnsi="Times New Roman"/>
          <w:sz w:val="28"/>
          <w:szCs w:val="28"/>
        </w:rPr>
        <w:t xml:space="preserve"> Заместителю главы администрации </w:t>
      </w:r>
      <w:proofErr w:type="spellStart"/>
      <w:r w:rsidRPr="00386604">
        <w:rPr>
          <w:rFonts w:ascii="Times New Roman" w:hAnsi="Times New Roman"/>
          <w:sz w:val="28"/>
          <w:szCs w:val="28"/>
        </w:rPr>
        <w:t>Шашковой</w:t>
      </w:r>
      <w:proofErr w:type="spellEnd"/>
      <w:r w:rsidRPr="00386604">
        <w:rPr>
          <w:rFonts w:ascii="Times New Roman" w:hAnsi="Times New Roman"/>
          <w:sz w:val="28"/>
          <w:szCs w:val="28"/>
        </w:rPr>
        <w:t> О.И. опубликовать (обнародовать) настоящее постановление.</w:t>
      </w:r>
    </w:p>
    <w:p w:rsidR="00005E36" w:rsidRPr="00386604" w:rsidRDefault="00005E36" w:rsidP="00404361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604">
        <w:rPr>
          <w:rFonts w:ascii="Times New Roman" w:hAnsi="Times New Roman"/>
          <w:sz w:val="28"/>
          <w:szCs w:val="28"/>
        </w:rPr>
        <w:t xml:space="preserve"> Контроль за исполнением настоящего постановления возложить на заместителя главы администрации Е.М. </w:t>
      </w:r>
      <w:proofErr w:type="spellStart"/>
      <w:r w:rsidRPr="00386604">
        <w:rPr>
          <w:rFonts w:ascii="Times New Roman" w:hAnsi="Times New Roman"/>
          <w:sz w:val="28"/>
          <w:szCs w:val="28"/>
        </w:rPr>
        <w:t>Сетракову</w:t>
      </w:r>
      <w:proofErr w:type="spellEnd"/>
      <w:r w:rsidRPr="00386604">
        <w:rPr>
          <w:rFonts w:ascii="Times New Roman" w:hAnsi="Times New Roman"/>
          <w:sz w:val="28"/>
          <w:szCs w:val="28"/>
        </w:rPr>
        <w:t>.</w:t>
      </w:r>
    </w:p>
    <w:p w:rsidR="00005E36" w:rsidRDefault="00005E36" w:rsidP="00005E36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8154C" w:rsidRPr="00DF710D" w:rsidRDefault="0068154C" w:rsidP="00005E36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05E36" w:rsidRDefault="00005E36" w:rsidP="00005E3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4"/>
        </w:rPr>
        <w:sectPr w:rsidR="00005E36" w:rsidSect="00DF710D">
          <w:head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</w:t>
      </w:r>
      <w:r w:rsidR="00E67349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67349">
        <w:rPr>
          <w:rFonts w:ascii="Times New Roman" w:hAnsi="Times New Roman"/>
          <w:sz w:val="28"/>
          <w:szCs w:val="28"/>
        </w:rPr>
        <w:t>Ю.О. Купецкая</w:t>
      </w:r>
    </w:p>
    <w:p w:rsidR="00005E36" w:rsidRDefault="00005E36"/>
    <w:tbl>
      <w:tblPr>
        <w:tblpPr w:leftFromText="180" w:rightFromText="180" w:horzAnchor="margin" w:tblpY="-300"/>
        <w:tblW w:w="15316" w:type="dxa"/>
        <w:tblLook w:val="04A0" w:firstRow="1" w:lastRow="0" w:firstColumn="1" w:lastColumn="0" w:noHBand="0" w:noVBand="1"/>
      </w:tblPr>
      <w:tblGrid>
        <w:gridCol w:w="9747"/>
        <w:gridCol w:w="5569"/>
      </w:tblGrid>
      <w:tr w:rsidR="00754B7E" w:rsidRPr="002D21D3" w:rsidTr="0026734F">
        <w:trPr>
          <w:trHeight w:val="360"/>
        </w:trPr>
        <w:tc>
          <w:tcPr>
            <w:tcW w:w="9747" w:type="dxa"/>
            <w:shd w:val="clear" w:color="auto" w:fill="auto"/>
          </w:tcPr>
          <w:p w:rsidR="00754B7E" w:rsidRPr="002D21D3" w:rsidRDefault="00754B7E" w:rsidP="0026734F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right="-10"/>
              <w:outlineLvl w:val="0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5569" w:type="dxa"/>
            <w:shd w:val="clear" w:color="auto" w:fill="auto"/>
          </w:tcPr>
          <w:p w:rsidR="00754B7E" w:rsidRPr="002D21D3" w:rsidRDefault="00754B7E" w:rsidP="00267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1D3">
              <w:rPr>
                <w:rFonts w:ascii="Times New Roman" w:eastAsia="Times New Roman" w:hAnsi="Times New Roman"/>
                <w:sz w:val="28"/>
                <w:szCs w:val="28"/>
              </w:rPr>
              <w:t>УТВЕРЖДЕНА</w:t>
            </w:r>
          </w:p>
          <w:p w:rsidR="00754B7E" w:rsidRPr="002D21D3" w:rsidRDefault="00D7304B" w:rsidP="00267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1D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754B7E" w:rsidRPr="002D21D3">
              <w:rPr>
                <w:rFonts w:ascii="Times New Roman" w:eastAsia="Times New Roman" w:hAnsi="Times New Roman"/>
                <w:sz w:val="28"/>
                <w:szCs w:val="28"/>
              </w:rPr>
              <w:t>остановлением Главы городского округа</w:t>
            </w:r>
          </w:p>
          <w:p w:rsidR="00754B7E" w:rsidRPr="002D21D3" w:rsidRDefault="00754B7E" w:rsidP="002673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21D3">
              <w:rPr>
                <w:rFonts w:ascii="Times New Roman" w:eastAsia="Times New Roman" w:hAnsi="Times New Roman"/>
                <w:sz w:val="28"/>
                <w:szCs w:val="28"/>
              </w:rPr>
              <w:t>Серпухов Московской области</w:t>
            </w:r>
          </w:p>
          <w:p w:rsidR="00754B7E" w:rsidRPr="002D21D3" w:rsidRDefault="004F1F0F" w:rsidP="00C963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2D21D3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="007D669F">
              <w:rPr>
                <w:rFonts w:ascii="Times New Roman" w:eastAsia="Times New Roman" w:hAnsi="Times New Roman"/>
                <w:sz w:val="28"/>
                <w:szCs w:val="28"/>
              </w:rPr>
              <w:t>30.12.2019</w:t>
            </w:r>
            <w:r w:rsidRPr="002D21D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D669F">
              <w:rPr>
                <w:rFonts w:ascii="Times New Roman" w:eastAsia="Times New Roman" w:hAnsi="Times New Roman"/>
                <w:sz w:val="28"/>
                <w:szCs w:val="28"/>
              </w:rPr>
              <w:t>№ 7064</w:t>
            </w:r>
          </w:p>
        </w:tc>
      </w:tr>
    </w:tbl>
    <w:p w:rsidR="00754B7E" w:rsidRPr="007D669F" w:rsidRDefault="00754B7E" w:rsidP="007D669F">
      <w:pPr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754B7E" w:rsidRPr="002D21D3" w:rsidRDefault="00754B7E" w:rsidP="00754B7E">
      <w:pPr>
        <w:pStyle w:val="a8"/>
        <w:autoSpaceDE w:val="0"/>
        <w:autoSpaceDN w:val="0"/>
        <w:adjustRightInd w:val="0"/>
        <w:spacing w:after="0" w:line="240" w:lineRule="auto"/>
        <w:ind w:right="-11"/>
        <w:outlineLvl w:val="0"/>
        <w:rPr>
          <w:rFonts w:ascii="Times New Roman" w:hAnsi="Times New Roman"/>
          <w:bCs/>
          <w:sz w:val="24"/>
          <w:szCs w:val="24"/>
        </w:rPr>
      </w:pPr>
    </w:p>
    <w:p w:rsidR="00754B7E" w:rsidRPr="002D21D3" w:rsidRDefault="00754B7E" w:rsidP="00754B7E">
      <w:pPr>
        <w:pStyle w:val="ConsPlusNormal"/>
        <w:ind w:firstLine="709"/>
        <w:jc w:val="center"/>
        <w:rPr>
          <w:sz w:val="28"/>
          <w:szCs w:val="28"/>
          <w:lang w:bidi="ru-RU"/>
        </w:rPr>
      </w:pPr>
      <w:r w:rsidRPr="002D21D3">
        <w:rPr>
          <w:sz w:val="28"/>
          <w:szCs w:val="28"/>
          <w:lang w:bidi="ru-RU"/>
        </w:rPr>
        <w:t xml:space="preserve">Муниципальная программа </w:t>
      </w:r>
      <w:r w:rsidR="00E05D4F" w:rsidRPr="002D21D3">
        <w:rPr>
          <w:sz w:val="28"/>
          <w:szCs w:val="28"/>
          <w:lang w:bidi="ru-RU"/>
        </w:rPr>
        <w:t xml:space="preserve">городского округа Серпухов </w:t>
      </w:r>
      <w:r w:rsidRPr="002D21D3">
        <w:rPr>
          <w:bCs/>
          <w:sz w:val="28"/>
        </w:rPr>
        <w:t>«</w:t>
      </w:r>
      <w:r w:rsidR="00E05D4F" w:rsidRPr="002D21D3">
        <w:rPr>
          <w:bCs/>
          <w:sz w:val="28"/>
        </w:rPr>
        <w:t>Развитие сельского хозяйства</w:t>
      </w:r>
      <w:r w:rsidRPr="002D21D3">
        <w:rPr>
          <w:bCs/>
          <w:sz w:val="28"/>
        </w:rPr>
        <w:t xml:space="preserve">» </w:t>
      </w:r>
      <w:r w:rsidR="00C963F0" w:rsidRPr="002D21D3">
        <w:rPr>
          <w:sz w:val="28"/>
          <w:szCs w:val="28"/>
          <w:lang w:bidi="ru-RU"/>
        </w:rPr>
        <w:t>на 2020</w:t>
      </w:r>
      <w:r w:rsidRPr="002D21D3">
        <w:rPr>
          <w:sz w:val="28"/>
          <w:szCs w:val="28"/>
          <w:lang w:bidi="ru-RU"/>
        </w:rPr>
        <w:t>-202</w:t>
      </w:r>
      <w:r w:rsidR="00C963F0" w:rsidRPr="002D21D3">
        <w:rPr>
          <w:sz w:val="28"/>
          <w:szCs w:val="28"/>
          <w:lang w:bidi="ru-RU"/>
        </w:rPr>
        <w:t>4</w:t>
      </w:r>
      <w:r w:rsidRPr="002D21D3">
        <w:rPr>
          <w:sz w:val="28"/>
          <w:szCs w:val="28"/>
          <w:lang w:bidi="ru-RU"/>
        </w:rPr>
        <w:t xml:space="preserve"> годы</w:t>
      </w:r>
    </w:p>
    <w:p w:rsidR="00C963F0" w:rsidRPr="002D21D3" w:rsidRDefault="00C963F0" w:rsidP="00754B7E">
      <w:pPr>
        <w:pStyle w:val="ConsPlusNormal"/>
        <w:ind w:firstLine="709"/>
        <w:jc w:val="center"/>
        <w:rPr>
          <w:bCs/>
          <w:sz w:val="28"/>
        </w:rPr>
      </w:pPr>
    </w:p>
    <w:p w:rsidR="00754B7E" w:rsidRPr="002D21D3" w:rsidRDefault="00754B7E" w:rsidP="00404361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0"/>
        <w:jc w:val="center"/>
        <w:outlineLvl w:val="0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Паспорт</w:t>
      </w:r>
      <w:r w:rsidRPr="002D21D3">
        <w:rPr>
          <w:rFonts w:ascii="Times New Roman" w:hAnsi="Times New Roman"/>
          <w:bCs/>
          <w:sz w:val="32"/>
          <w:szCs w:val="28"/>
        </w:rPr>
        <w:t xml:space="preserve"> </w:t>
      </w:r>
      <w:r w:rsidRPr="002D21D3">
        <w:rPr>
          <w:rFonts w:ascii="Times New Roman" w:hAnsi="Times New Roman"/>
          <w:bCs/>
          <w:sz w:val="28"/>
          <w:szCs w:val="24"/>
        </w:rPr>
        <w:t>муниципальной программы</w:t>
      </w:r>
      <w:r w:rsidR="00E05D4F" w:rsidRPr="002D21D3">
        <w:rPr>
          <w:rFonts w:ascii="Times New Roman" w:hAnsi="Times New Roman"/>
          <w:bCs/>
          <w:sz w:val="28"/>
          <w:szCs w:val="24"/>
        </w:rPr>
        <w:t xml:space="preserve"> городского округа Серпухов </w:t>
      </w:r>
      <w:r w:rsidRPr="002D21D3">
        <w:rPr>
          <w:rFonts w:ascii="Times New Roman" w:hAnsi="Times New Roman"/>
          <w:bCs/>
          <w:sz w:val="28"/>
          <w:szCs w:val="24"/>
        </w:rPr>
        <w:t>«</w:t>
      </w:r>
      <w:r w:rsidR="00C963F0" w:rsidRPr="002D21D3">
        <w:rPr>
          <w:rFonts w:ascii="Times New Roman" w:hAnsi="Times New Roman"/>
          <w:bCs/>
          <w:sz w:val="28"/>
          <w:szCs w:val="24"/>
        </w:rPr>
        <w:t xml:space="preserve">Развитие </w:t>
      </w:r>
      <w:r w:rsidR="00E05D4F" w:rsidRPr="002D21D3">
        <w:rPr>
          <w:rFonts w:ascii="Times New Roman" w:hAnsi="Times New Roman"/>
          <w:bCs/>
          <w:sz w:val="28"/>
          <w:szCs w:val="24"/>
        </w:rPr>
        <w:t>сельского хозяйства» на 2020-2024 годы</w:t>
      </w:r>
      <w:r w:rsidRPr="002D21D3">
        <w:rPr>
          <w:rFonts w:ascii="Times New Roman" w:hAnsi="Times New Roman"/>
          <w:bCs/>
          <w:sz w:val="28"/>
          <w:szCs w:val="24"/>
        </w:rPr>
        <w:t xml:space="preserve"> </w:t>
      </w:r>
    </w:p>
    <w:p w:rsidR="00754B7E" w:rsidRPr="002D21D3" w:rsidRDefault="00754B7E" w:rsidP="00754B7E">
      <w:pPr>
        <w:autoSpaceDE w:val="0"/>
        <w:autoSpaceDN w:val="0"/>
        <w:adjustRightInd w:val="0"/>
        <w:spacing w:after="0" w:line="240" w:lineRule="auto"/>
        <w:ind w:right="-10"/>
        <w:jc w:val="center"/>
        <w:outlineLvl w:val="0"/>
        <w:rPr>
          <w:rFonts w:ascii="Times New Roman" w:hAnsi="Times New Roman"/>
          <w:bCs/>
          <w:sz w:val="24"/>
          <w:szCs w:val="28"/>
        </w:rPr>
      </w:pPr>
    </w:p>
    <w:tbl>
      <w:tblPr>
        <w:tblW w:w="51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5"/>
        <w:gridCol w:w="2692"/>
        <w:gridCol w:w="1703"/>
        <w:gridCol w:w="1559"/>
        <w:gridCol w:w="1559"/>
        <w:gridCol w:w="1347"/>
        <w:gridCol w:w="1347"/>
      </w:tblGrid>
      <w:tr w:rsidR="00754B7E" w:rsidRPr="002D21D3" w:rsidTr="000775F8">
        <w:trPr>
          <w:trHeight w:val="187"/>
        </w:trPr>
        <w:tc>
          <w:tcPr>
            <w:tcW w:w="1667" w:type="pct"/>
          </w:tcPr>
          <w:p w:rsidR="00754B7E" w:rsidRPr="002D21D3" w:rsidRDefault="00754B7E" w:rsidP="002673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333" w:type="pct"/>
            <w:gridSpan w:val="6"/>
          </w:tcPr>
          <w:p w:rsidR="00754B7E" w:rsidRPr="002D21D3" w:rsidRDefault="00754B7E" w:rsidP="002673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городского</w:t>
            </w:r>
            <w:r w:rsidR="00D7304B" w:rsidRPr="002D21D3">
              <w:rPr>
                <w:rFonts w:ascii="Times New Roman" w:hAnsi="Times New Roman"/>
                <w:sz w:val="20"/>
                <w:szCs w:val="20"/>
              </w:rPr>
              <w:t xml:space="preserve"> округа Серпухов Е.М. Сетракова</w:t>
            </w:r>
          </w:p>
        </w:tc>
      </w:tr>
      <w:tr w:rsidR="00754B7E" w:rsidRPr="002D21D3" w:rsidTr="000775F8">
        <w:trPr>
          <w:trHeight w:val="233"/>
        </w:trPr>
        <w:tc>
          <w:tcPr>
            <w:tcW w:w="1667" w:type="pct"/>
          </w:tcPr>
          <w:p w:rsidR="00754B7E" w:rsidRPr="002D21D3" w:rsidRDefault="00D7304B" w:rsidP="002673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Заказчик муниципальной программы </w:t>
            </w:r>
            <w:r w:rsidR="00754B7E" w:rsidRPr="002D21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33" w:type="pct"/>
            <w:gridSpan w:val="6"/>
          </w:tcPr>
          <w:p w:rsidR="00754B7E" w:rsidRPr="002D21D3" w:rsidRDefault="00754B7E" w:rsidP="002673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Отдел сельского хозяйства и развития сельскохозяйственных производств</w:t>
            </w:r>
          </w:p>
        </w:tc>
      </w:tr>
      <w:tr w:rsidR="00754B7E" w:rsidRPr="002D21D3" w:rsidTr="000775F8">
        <w:trPr>
          <w:trHeight w:val="520"/>
        </w:trPr>
        <w:tc>
          <w:tcPr>
            <w:tcW w:w="1667" w:type="pct"/>
          </w:tcPr>
          <w:p w:rsidR="00754B7E" w:rsidRPr="002D21D3" w:rsidRDefault="00754B7E" w:rsidP="002673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3333" w:type="pct"/>
            <w:gridSpan w:val="6"/>
          </w:tcPr>
          <w:p w:rsidR="00C963F0" w:rsidRPr="002D21D3" w:rsidRDefault="00C963F0" w:rsidP="00C96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1. Обеспечение населения городского округа Серпухов сельскохозяйственной продукцией и продовольствием собственного производства, устойчивое развитие сельских территорий</w:t>
            </w:r>
          </w:p>
          <w:p w:rsidR="00754B7E" w:rsidRPr="002D21D3" w:rsidRDefault="00C963F0" w:rsidP="00C963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sz w:val="20"/>
                <w:szCs w:val="20"/>
              </w:rPr>
              <w:t>2. Обеспечение эпизоотического и ветеринарно-санитарного благополучия территории городского округа Серпухов</w:t>
            </w:r>
          </w:p>
        </w:tc>
      </w:tr>
      <w:tr w:rsidR="001A131C" w:rsidRPr="002D21D3" w:rsidTr="00F1035B">
        <w:trPr>
          <w:trHeight w:val="1273"/>
        </w:trPr>
        <w:tc>
          <w:tcPr>
            <w:tcW w:w="1667" w:type="pct"/>
          </w:tcPr>
          <w:p w:rsidR="00754B7E" w:rsidRPr="002D21D3" w:rsidRDefault="00754B7E" w:rsidP="002673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Перечень подпрограмм </w:t>
            </w:r>
          </w:p>
        </w:tc>
        <w:tc>
          <w:tcPr>
            <w:tcW w:w="3333" w:type="pct"/>
            <w:gridSpan w:val="6"/>
          </w:tcPr>
          <w:p w:rsidR="00C963F0" w:rsidRPr="002D21D3" w:rsidRDefault="00C963F0" w:rsidP="00C963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Подпрограмма I – «Развитие отраслей сельского хозяйства»</w:t>
            </w:r>
          </w:p>
          <w:p w:rsidR="00C963F0" w:rsidRPr="002D21D3" w:rsidRDefault="00C963F0" w:rsidP="00C963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Подпрограмма II – «Развитие мелиорации земель сельскохозяйственного назначения»</w:t>
            </w:r>
          </w:p>
          <w:p w:rsidR="00C963F0" w:rsidRPr="002D21D3" w:rsidRDefault="00C963F0" w:rsidP="00C963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Подпрограмма III – «Устойчивое развитие сельских территорий</w:t>
            </w:r>
            <w:r w:rsidR="00B01FFB" w:rsidRPr="002D21D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963F0" w:rsidRPr="002D21D3" w:rsidRDefault="00C963F0" w:rsidP="00C963F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Подпрограмма IV – «Обеспечение эпизоотического и ветеринарно-санитарного благополучия»</w:t>
            </w:r>
          </w:p>
          <w:p w:rsidR="00754B7E" w:rsidRPr="002D21D3" w:rsidRDefault="00270089" w:rsidP="00F1035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Подпрограмма V</w:t>
            </w:r>
            <w:r w:rsidR="00765850" w:rsidRPr="002D21D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922B4C" w:rsidRPr="002D21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63F0" w:rsidRPr="002D21D3">
              <w:rPr>
                <w:rFonts w:ascii="Times New Roman" w:hAnsi="Times New Roman"/>
                <w:sz w:val="20"/>
                <w:szCs w:val="20"/>
              </w:rPr>
              <w:t>– «Экспорт продук</w:t>
            </w:r>
            <w:r w:rsidR="00F1035B" w:rsidRPr="002D21D3">
              <w:rPr>
                <w:rFonts w:ascii="Times New Roman" w:hAnsi="Times New Roman"/>
                <w:sz w:val="20"/>
                <w:szCs w:val="20"/>
              </w:rPr>
              <w:t>ции агропромышленного комплекса</w:t>
            </w:r>
            <w:r w:rsidR="00714090" w:rsidRPr="002D21D3">
              <w:rPr>
                <w:rFonts w:ascii="Times New Roman" w:hAnsi="Times New Roman"/>
                <w:sz w:val="20"/>
                <w:szCs w:val="20"/>
              </w:rPr>
              <w:t xml:space="preserve"> Московской области</w:t>
            </w:r>
            <w:r w:rsidR="00C963F0" w:rsidRPr="002D21D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54B7E" w:rsidRPr="002D21D3" w:rsidTr="000775F8">
        <w:trPr>
          <w:trHeight w:val="153"/>
        </w:trPr>
        <w:tc>
          <w:tcPr>
            <w:tcW w:w="1667" w:type="pct"/>
            <w:vMerge w:val="restart"/>
          </w:tcPr>
          <w:p w:rsidR="00754B7E" w:rsidRPr="002D21D3" w:rsidRDefault="00754B7E" w:rsidP="002673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333" w:type="pct"/>
            <w:gridSpan w:val="6"/>
          </w:tcPr>
          <w:p w:rsidR="00754B7E" w:rsidRPr="002D21D3" w:rsidRDefault="00754B7E" w:rsidP="00D7304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48362F" w:rsidRPr="002D21D3" w:rsidTr="000775F8">
        <w:trPr>
          <w:trHeight w:val="241"/>
        </w:trPr>
        <w:tc>
          <w:tcPr>
            <w:tcW w:w="1667" w:type="pct"/>
            <w:vMerge/>
          </w:tcPr>
          <w:p w:rsidR="0048362F" w:rsidRPr="002D21D3" w:rsidRDefault="0048362F" w:rsidP="002673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pct"/>
          </w:tcPr>
          <w:p w:rsidR="0048362F" w:rsidRPr="002D21D3" w:rsidRDefault="0048362F" w:rsidP="002673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56" w:type="pct"/>
          </w:tcPr>
          <w:p w:rsidR="0048362F" w:rsidRPr="002D21D3" w:rsidRDefault="0048362F" w:rsidP="002673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09" w:type="pct"/>
          </w:tcPr>
          <w:p w:rsidR="0048362F" w:rsidRPr="002D21D3" w:rsidRDefault="0048362F" w:rsidP="004836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509" w:type="pct"/>
          </w:tcPr>
          <w:p w:rsidR="0048362F" w:rsidRPr="002D21D3" w:rsidRDefault="0048362F" w:rsidP="004836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40" w:type="pct"/>
          </w:tcPr>
          <w:p w:rsidR="0048362F" w:rsidRPr="002D21D3" w:rsidRDefault="0048362F" w:rsidP="004836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440" w:type="pct"/>
          </w:tcPr>
          <w:p w:rsidR="0048362F" w:rsidRPr="002D21D3" w:rsidRDefault="0048362F" w:rsidP="004836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4243AA" w:rsidRPr="002D21D3" w:rsidTr="00765850">
        <w:trPr>
          <w:trHeight w:hRule="exact" w:val="307"/>
        </w:trPr>
        <w:tc>
          <w:tcPr>
            <w:tcW w:w="1667" w:type="pct"/>
          </w:tcPr>
          <w:p w:rsidR="004243AA" w:rsidRPr="002D21D3" w:rsidRDefault="004243AA" w:rsidP="00E6734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79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43AA" w:rsidRPr="002D21D3" w:rsidTr="00765850">
        <w:trPr>
          <w:trHeight w:hRule="exact" w:val="283"/>
        </w:trPr>
        <w:tc>
          <w:tcPr>
            <w:tcW w:w="1667" w:type="pct"/>
          </w:tcPr>
          <w:p w:rsidR="004243AA" w:rsidRPr="002D21D3" w:rsidRDefault="004243AA" w:rsidP="00E6734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79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21230</w:t>
            </w:r>
          </w:p>
        </w:tc>
        <w:tc>
          <w:tcPr>
            <w:tcW w:w="556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6672</w:t>
            </w:r>
          </w:p>
        </w:tc>
        <w:tc>
          <w:tcPr>
            <w:tcW w:w="509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7412</w:t>
            </w:r>
          </w:p>
        </w:tc>
        <w:tc>
          <w:tcPr>
            <w:tcW w:w="509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7146</w:t>
            </w:r>
          </w:p>
        </w:tc>
        <w:tc>
          <w:tcPr>
            <w:tcW w:w="440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43AA" w:rsidRPr="002D21D3" w:rsidTr="00765850">
        <w:trPr>
          <w:trHeight w:hRule="exact" w:val="288"/>
        </w:trPr>
        <w:tc>
          <w:tcPr>
            <w:tcW w:w="1667" w:type="pct"/>
          </w:tcPr>
          <w:p w:rsidR="004243AA" w:rsidRPr="002D21D3" w:rsidRDefault="004243AA" w:rsidP="001A131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879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5520,9</w:t>
            </w:r>
          </w:p>
        </w:tc>
        <w:tc>
          <w:tcPr>
            <w:tcW w:w="556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1840,3</w:t>
            </w:r>
          </w:p>
        </w:tc>
        <w:tc>
          <w:tcPr>
            <w:tcW w:w="509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1840,3</w:t>
            </w:r>
          </w:p>
        </w:tc>
        <w:tc>
          <w:tcPr>
            <w:tcW w:w="509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1840,3</w:t>
            </w:r>
          </w:p>
        </w:tc>
        <w:tc>
          <w:tcPr>
            <w:tcW w:w="440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43AA" w:rsidRPr="002D21D3" w:rsidTr="00765850">
        <w:trPr>
          <w:trHeight w:hRule="exact" w:val="288"/>
        </w:trPr>
        <w:tc>
          <w:tcPr>
            <w:tcW w:w="1667" w:type="pct"/>
          </w:tcPr>
          <w:p w:rsidR="004243AA" w:rsidRPr="002D21D3" w:rsidRDefault="004243AA" w:rsidP="001A131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79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3696</w:t>
            </w:r>
          </w:p>
        </w:tc>
        <w:tc>
          <w:tcPr>
            <w:tcW w:w="556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3696</w:t>
            </w:r>
          </w:p>
        </w:tc>
        <w:tc>
          <w:tcPr>
            <w:tcW w:w="509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43AA" w:rsidRPr="002D21D3" w:rsidTr="00765850">
        <w:trPr>
          <w:trHeight w:hRule="exact" w:val="293"/>
        </w:trPr>
        <w:tc>
          <w:tcPr>
            <w:tcW w:w="1667" w:type="pct"/>
          </w:tcPr>
          <w:p w:rsidR="004243AA" w:rsidRPr="002D21D3" w:rsidRDefault="004243AA" w:rsidP="001A131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879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30446,9</w:t>
            </w:r>
          </w:p>
        </w:tc>
        <w:tc>
          <w:tcPr>
            <w:tcW w:w="556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12208,3</w:t>
            </w:r>
          </w:p>
        </w:tc>
        <w:tc>
          <w:tcPr>
            <w:tcW w:w="509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9252,3</w:t>
            </w:r>
          </w:p>
        </w:tc>
        <w:tc>
          <w:tcPr>
            <w:tcW w:w="509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8986,3</w:t>
            </w:r>
          </w:p>
        </w:tc>
        <w:tc>
          <w:tcPr>
            <w:tcW w:w="440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43AA" w:rsidRPr="002D21D3" w:rsidTr="000775F8">
        <w:trPr>
          <w:trHeight w:hRule="exact" w:val="399"/>
        </w:trPr>
        <w:tc>
          <w:tcPr>
            <w:tcW w:w="1667" w:type="pct"/>
          </w:tcPr>
          <w:p w:rsidR="004243AA" w:rsidRPr="002D21D3" w:rsidRDefault="004243AA" w:rsidP="0026734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Код Программы</w:t>
            </w:r>
          </w:p>
        </w:tc>
        <w:tc>
          <w:tcPr>
            <w:tcW w:w="3333" w:type="pct"/>
            <w:gridSpan w:val="6"/>
          </w:tcPr>
          <w:p w:rsidR="004243AA" w:rsidRPr="002D21D3" w:rsidRDefault="004243AA" w:rsidP="002673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</w:tr>
    </w:tbl>
    <w:p w:rsidR="00754B7E" w:rsidRPr="002D21D3" w:rsidRDefault="00754B7E" w:rsidP="00754B7E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754B7E" w:rsidRPr="002D21D3" w:rsidSect="00F26850">
          <w:pgSz w:w="16838" w:h="11906" w:orient="landscape"/>
          <w:pgMar w:top="1418" w:right="1134" w:bottom="1134" w:left="1134" w:header="709" w:footer="709" w:gutter="0"/>
          <w:pgNumType w:start="2"/>
          <w:cols w:space="708"/>
          <w:docGrid w:linePitch="360"/>
        </w:sectPr>
      </w:pP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2D21D3">
        <w:rPr>
          <w:rFonts w:ascii="Times New Roman" w:hAnsi="Times New Roman"/>
          <w:bCs/>
          <w:sz w:val="28"/>
          <w:szCs w:val="28"/>
        </w:rPr>
        <w:lastRenderedPageBreak/>
        <w:t xml:space="preserve">2. Характеристика, проблемы в сфере сельского хозяйства 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2D21D3"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B7E" w:rsidRPr="002D21D3" w:rsidRDefault="00E4424C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2.1. </w:t>
      </w:r>
      <w:r w:rsidR="00754B7E" w:rsidRPr="002D21D3">
        <w:rPr>
          <w:rFonts w:ascii="Times New Roman" w:hAnsi="Times New Roman"/>
          <w:sz w:val="28"/>
          <w:szCs w:val="28"/>
        </w:rPr>
        <w:t>Общая характеристика.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Сельское хозяйство городского округа Серпухов Московской области -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продовольствием, промышленности - сырьем и содействия устойчивому развитию сельских территорий.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В структуре валового регионального продукта Московской области на долю сельского хозяйства городского округа Серпухов приходится </w:t>
      </w:r>
      <w:r w:rsidRPr="002D21D3">
        <w:rPr>
          <w:rFonts w:ascii="Times New Roman" w:hAnsi="Times New Roman"/>
          <w:sz w:val="28"/>
          <w:szCs w:val="28"/>
        </w:rPr>
        <w:br/>
        <w:t>1,5 процента.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В Серпуховском регионе по данным статистики функционируют</w:t>
      </w:r>
      <w:r w:rsidRPr="002D21D3">
        <w:rPr>
          <w:rFonts w:ascii="Times New Roman" w:hAnsi="Times New Roman"/>
          <w:sz w:val="28"/>
          <w:szCs w:val="28"/>
        </w:rPr>
        <w:br/>
      </w:r>
      <w:r w:rsidR="00213C32" w:rsidRPr="002D21D3">
        <w:rPr>
          <w:rFonts w:ascii="Times New Roman" w:hAnsi="Times New Roman"/>
          <w:sz w:val="28"/>
          <w:szCs w:val="28"/>
        </w:rPr>
        <w:t xml:space="preserve">15 предприятий, из них 4 крупных и средних и 9 малых </w:t>
      </w:r>
      <w:r w:rsidRPr="002D21D3">
        <w:rPr>
          <w:rFonts w:ascii="Times New Roman" w:hAnsi="Times New Roman"/>
          <w:sz w:val="28"/>
          <w:szCs w:val="28"/>
        </w:rPr>
        <w:t>сельскохозяйственных организаций</w:t>
      </w:r>
      <w:r w:rsidR="00213C32" w:rsidRPr="002D21D3">
        <w:rPr>
          <w:rFonts w:ascii="Times New Roman" w:hAnsi="Times New Roman"/>
          <w:sz w:val="28"/>
          <w:szCs w:val="28"/>
        </w:rPr>
        <w:t>,</w:t>
      </w:r>
      <w:r w:rsidRPr="002D21D3">
        <w:rPr>
          <w:rFonts w:ascii="Times New Roman" w:hAnsi="Times New Roman"/>
          <w:sz w:val="28"/>
          <w:szCs w:val="28"/>
        </w:rPr>
        <w:t xml:space="preserve"> </w:t>
      </w:r>
      <w:r w:rsidR="00213C32" w:rsidRPr="002D21D3">
        <w:rPr>
          <w:rFonts w:ascii="Times New Roman" w:hAnsi="Times New Roman"/>
          <w:sz w:val="28"/>
          <w:szCs w:val="28"/>
        </w:rPr>
        <w:t>6</w:t>
      </w:r>
      <w:r w:rsidRPr="002D21D3">
        <w:rPr>
          <w:rFonts w:ascii="Times New Roman" w:hAnsi="Times New Roman"/>
          <w:sz w:val="28"/>
          <w:szCs w:val="28"/>
        </w:rPr>
        <w:t xml:space="preserve">4 крестьянских (фермерских) хозяйства, </w:t>
      </w:r>
      <w:r w:rsidR="00213C32" w:rsidRPr="002D21D3">
        <w:rPr>
          <w:rFonts w:ascii="Times New Roman" w:hAnsi="Times New Roman"/>
          <w:sz w:val="28"/>
          <w:szCs w:val="28"/>
        </w:rPr>
        <w:t>225</w:t>
      </w:r>
      <w:r w:rsidRPr="002D21D3">
        <w:rPr>
          <w:rFonts w:ascii="Times New Roman" w:hAnsi="Times New Roman"/>
          <w:sz w:val="28"/>
          <w:szCs w:val="28"/>
        </w:rPr>
        <w:t>00 личных подсобных хозяйств граждан.</w:t>
      </w:r>
      <w:r w:rsidR="00297666" w:rsidRPr="002D21D3">
        <w:rPr>
          <w:rFonts w:ascii="Times New Roman" w:hAnsi="Times New Roman"/>
          <w:sz w:val="28"/>
          <w:szCs w:val="28"/>
        </w:rPr>
        <w:t xml:space="preserve"> </w:t>
      </w:r>
      <w:r w:rsidRPr="002D21D3">
        <w:rPr>
          <w:rFonts w:ascii="Times New Roman" w:hAnsi="Times New Roman"/>
          <w:sz w:val="28"/>
          <w:szCs w:val="28"/>
        </w:rPr>
        <w:t>В агропромышленном комплексе Серпуховского региона занято</w:t>
      </w:r>
      <w:r w:rsidR="004B3945" w:rsidRPr="002D21D3">
        <w:rPr>
          <w:rFonts w:ascii="Times New Roman" w:hAnsi="Times New Roman"/>
          <w:sz w:val="28"/>
          <w:szCs w:val="28"/>
        </w:rPr>
        <w:t>2</w:t>
      </w:r>
      <w:r w:rsidR="00213C32" w:rsidRPr="002D21D3">
        <w:rPr>
          <w:rFonts w:ascii="Times New Roman" w:hAnsi="Times New Roman"/>
          <w:sz w:val="28"/>
          <w:szCs w:val="28"/>
        </w:rPr>
        <w:t>5</w:t>
      </w:r>
      <w:r w:rsidR="004B3945" w:rsidRPr="002D21D3">
        <w:rPr>
          <w:rFonts w:ascii="Times New Roman" w:hAnsi="Times New Roman"/>
          <w:sz w:val="28"/>
          <w:szCs w:val="28"/>
        </w:rPr>
        <w:t>00</w:t>
      </w:r>
      <w:r w:rsidRPr="002D21D3">
        <w:rPr>
          <w:rFonts w:ascii="Times New Roman" w:hAnsi="Times New Roman"/>
          <w:sz w:val="28"/>
          <w:szCs w:val="28"/>
        </w:rPr>
        <w:t xml:space="preserve"> человек.</w:t>
      </w:r>
    </w:p>
    <w:p w:rsidR="00754B7E" w:rsidRPr="002D21D3" w:rsidRDefault="00C201B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В 2018 году б</w:t>
      </w:r>
      <w:r w:rsidR="00754B7E" w:rsidRPr="002D21D3">
        <w:rPr>
          <w:rFonts w:ascii="Times New Roman" w:hAnsi="Times New Roman"/>
          <w:sz w:val="28"/>
          <w:szCs w:val="28"/>
        </w:rPr>
        <w:t xml:space="preserve">ыло произведено </w:t>
      </w:r>
      <w:r w:rsidR="004B3945" w:rsidRPr="002D21D3">
        <w:rPr>
          <w:rFonts w:ascii="Times New Roman" w:hAnsi="Times New Roman"/>
          <w:sz w:val="28"/>
          <w:szCs w:val="28"/>
        </w:rPr>
        <w:t>7000</w:t>
      </w:r>
      <w:r w:rsidRPr="002D21D3">
        <w:rPr>
          <w:rFonts w:ascii="Times New Roman" w:hAnsi="Times New Roman"/>
          <w:sz w:val="28"/>
          <w:szCs w:val="28"/>
        </w:rPr>
        <w:t xml:space="preserve"> </w:t>
      </w:r>
      <w:r w:rsidR="00754B7E" w:rsidRPr="002D21D3">
        <w:rPr>
          <w:rFonts w:ascii="Times New Roman" w:hAnsi="Times New Roman"/>
          <w:sz w:val="28"/>
          <w:szCs w:val="28"/>
        </w:rPr>
        <w:t xml:space="preserve">тонн молока, произведено мяса скота и птицы </w:t>
      </w:r>
      <w:r w:rsidR="002F0B1B" w:rsidRPr="002D21D3">
        <w:rPr>
          <w:rFonts w:ascii="Times New Roman" w:hAnsi="Times New Roman"/>
          <w:sz w:val="28"/>
          <w:szCs w:val="28"/>
        </w:rPr>
        <w:t>770</w:t>
      </w:r>
      <w:r w:rsidRPr="002D21D3">
        <w:rPr>
          <w:rFonts w:ascii="Times New Roman" w:hAnsi="Times New Roman"/>
          <w:sz w:val="28"/>
          <w:szCs w:val="28"/>
        </w:rPr>
        <w:t xml:space="preserve"> </w:t>
      </w:r>
      <w:r w:rsidR="00754B7E" w:rsidRPr="002D21D3">
        <w:rPr>
          <w:rFonts w:ascii="Times New Roman" w:hAnsi="Times New Roman"/>
          <w:sz w:val="28"/>
          <w:szCs w:val="28"/>
        </w:rPr>
        <w:t xml:space="preserve">тонн, картофеля </w:t>
      </w:r>
      <w:r w:rsidR="004B3945" w:rsidRPr="002D21D3">
        <w:rPr>
          <w:rFonts w:ascii="Times New Roman" w:hAnsi="Times New Roman"/>
          <w:sz w:val="28"/>
          <w:szCs w:val="28"/>
        </w:rPr>
        <w:t>15000</w:t>
      </w:r>
      <w:r w:rsidR="00754B7E" w:rsidRPr="002D21D3">
        <w:rPr>
          <w:rFonts w:ascii="Times New Roman" w:hAnsi="Times New Roman"/>
          <w:sz w:val="28"/>
          <w:szCs w:val="28"/>
        </w:rPr>
        <w:t xml:space="preserve"> тонн, овощей </w:t>
      </w:r>
      <w:r w:rsidRPr="002D21D3">
        <w:rPr>
          <w:rFonts w:ascii="Times New Roman" w:hAnsi="Times New Roman"/>
          <w:sz w:val="28"/>
          <w:szCs w:val="28"/>
        </w:rPr>
        <w:t>32</w:t>
      </w:r>
      <w:r w:rsidR="004B3945" w:rsidRPr="002D21D3">
        <w:rPr>
          <w:rFonts w:ascii="Times New Roman" w:hAnsi="Times New Roman"/>
          <w:sz w:val="28"/>
          <w:szCs w:val="28"/>
        </w:rPr>
        <w:t>000</w:t>
      </w:r>
      <w:r w:rsidR="00754B7E" w:rsidRPr="002D21D3">
        <w:rPr>
          <w:rFonts w:ascii="Times New Roman" w:hAnsi="Times New Roman"/>
          <w:sz w:val="28"/>
          <w:szCs w:val="28"/>
        </w:rPr>
        <w:t xml:space="preserve"> тонн, зерна</w:t>
      </w:r>
      <w:r w:rsidR="00754B7E" w:rsidRPr="002D21D3">
        <w:rPr>
          <w:rFonts w:ascii="Times New Roman" w:hAnsi="Times New Roman"/>
          <w:sz w:val="28"/>
          <w:szCs w:val="28"/>
        </w:rPr>
        <w:br/>
      </w:r>
      <w:r w:rsidR="00DD5F28" w:rsidRPr="002D21D3">
        <w:rPr>
          <w:rFonts w:ascii="Times New Roman" w:hAnsi="Times New Roman"/>
          <w:sz w:val="28"/>
          <w:szCs w:val="28"/>
        </w:rPr>
        <w:t>5</w:t>
      </w:r>
      <w:r w:rsidR="004B3945" w:rsidRPr="002D21D3">
        <w:rPr>
          <w:rFonts w:ascii="Times New Roman" w:hAnsi="Times New Roman"/>
          <w:sz w:val="28"/>
          <w:szCs w:val="28"/>
        </w:rPr>
        <w:t>000</w:t>
      </w:r>
      <w:r w:rsidR="00754B7E" w:rsidRPr="002D21D3">
        <w:rPr>
          <w:rFonts w:ascii="Times New Roman" w:hAnsi="Times New Roman"/>
          <w:sz w:val="28"/>
          <w:szCs w:val="28"/>
        </w:rPr>
        <w:t xml:space="preserve"> тонн. Сельскохозяйственные товаропроизводители Серпуховского региона в полном объеме обеспечивают население картофелем, овощами, молоком и мясом.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Сельскохозяйственное производство в экономике Серпуховского региона является социально значимым, а также является основным поставщиком высококачественного и безопасного продовольствия для обеспечения продовольственной поддержки наиболее нуждающихся слоев населения, на основе рациональных норм потребления.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По результатам работы за 201</w:t>
      </w:r>
      <w:r w:rsidR="004B3945" w:rsidRPr="002D21D3">
        <w:rPr>
          <w:rFonts w:ascii="Times New Roman" w:hAnsi="Times New Roman"/>
          <w:sz w:val="28"/>
          <w:szCs w:val="28"/>
        </w:rPr>
        <w:t>8</w:t>
      </w:r>
      <w:r w:rsidRPr="002D21D3">
        <w:rPr>
          <w:rFonts w:ascii="Times New Roman" w:hAnsi="Times New Roman"/>
          <w:sz w:val="28"/>
          <w:szCs w:val="28"/>
        </w:rPr>
        <w:t xml:space="preserve"> год реализовано продукции сельского хозяйства в действующих ценах на </w:t>
      </w:r>
      <w:r w:rsidR="004B3945" w:rsidRPr="002D21D3">
        <w:rPr>
          <w:rFonts w:ascii="Times New Roman" w:hAnsi="Times New Roman"/>
          <w:sz w:val="28"/>
          <w:szCs w:val="28"/>
        </w:rPr>
        <w:t xml:space="preserve">2320 </w:t>
      </w:r>
      <w:r w:rsidRPr="002D21D3">
        <w:rPr>
          <w:rFonts w:ascii="Times New Roman" w:hAnsi="Times New Roman"/>
          <w:sz w:val="28"/>
          <w:szCs w:val="28"/>
        </w:rPr>
        <w:t xml:space="preserve">млн. рублей, в том числе продукции растениеводства – </w:t>
      </w:r>
      <w:r w:rsidR="004B3945" w:rsidRPr="002D21D3">
        <w:rPr>
          <w:rFonts w:ascii="Times New Roman" w:hAnsi="Times New Roman"/>
          <w:sz w:val="28"/>
          <w:szCs w:val="28"/>
        </w:rPr>
        <w:t>820</w:t>
      </w:r>
      <w:r w:rsidRPr="002D21D3">
        <w:rPr>
          <w:rFonts w:ascii="Times New Roman" w:hAnsi="Times New Roman"/>
          <w:sz w:val="28"/>
          <w:szCs w:val="28"/>
        </w:rPr>
        <w:t xml:space="preserve"> млн. рублей, продукции животноводства – </w:t>
      </w:r>
      <w:r w:rsidR="005F6ECE" w:rsidRPr="002D21D3">
        <w:rPr>
          <w:rFonts w:ascii="Times New Roman" w:hAnsi="Times New Roman"/>
          <w:sz w:val="28"/>
          <w:szCs w:val="28"/>
        </w:rPr>
        <w:br/>
      </w:r>
      <w:r w:rsidR="004B3945" w:rsidRPr="002D21D3">
        <w:rPr>
          <w:rFonts w:ascii="Times New Roman" w:hAnsi="Times New Roman"/>
          <w:sz w:val="28"/>
          <w:szCs w:val="28"/>
        </w:rPr>
        <w:t>1500</w:t>
      </w:r>
      <w:r w:rsidRPr="002D21D3">
        <w:rPr>
          <w:rFonts w:ascii="Times New Roman" w:hAnsi="Times New Roman"/>
          <w:sz w:val="28"/>
          <w:szCs w:val="28"/>
        </w:rPr>
        <w:t xml:space="preserve"> млн. руб.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Реализация мероприятий по </w:t>
      </w:r>
      <w:r w:rsidRPr="002D21D3">
        <w:rPr>
          <w:rStyle w:val="a4"/>
          <w:rFonts w:ascii="Times New Roman" w:hAnsi="Times New Roman"/>
          <w:b w:val="0"/>
          <w:sz w:val="28"/>
          <w:szCs w:val="28"/>
        </w:rPr>
        <w:t xml:space="preserve">программам </w:t>
      </w:r>
      <w:r w:rsidRPr="002D21D3">
        <w:rPr>
          <w:rFonts w:ascii="Times New Roman" w:hAnsi="Times New Roman"/>
          <w:sz w:val="28"/>
          <w:szCs w:val="28"/>
        </w:rPr>
        <w:t>обеспечила сохранение производственного потенциала, повышение конкурентоспособности отрасли и создание условий для привлечения инвестиций в АПК Серпуховского региона.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Вместе с тем, несмотря на принимаемые меры, ряд важнейших проблем системного характера, сдерживающих развитие отдельных отраслей агропромышленного комплекса, остается.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Прежде всего, это относится к развитию сырьевой базы. Темпы производства животноводческой отрасли не отвечают потребностям пищевой </w:t>
      </w:r>
      <w:r w:rsidRPr="002D21D3">
        <w:rPr>
          <w:rFonts w:ascii="Times New Roman" w:hAnsi="Times New Roman"/>
          <w:sz w:val="28"/>
          <w:szCs w:val="28"/>
        </w:rPr>
        <w:br/>
        <w:t>и перерабатывающей промышленности и не способствуют насыщению рынков региона мясной и молочной продукцией.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Основными причинами относительно медленного развития сельского хозяйства остаются: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низкие темпы обновления основных производственных фондов</w:t>
      </w:r>
      <w:r w:rsidRPr="002D21D3">
        <w:rPr>
          <w:rFonts w:ascii="Times New Roman" w:hAnsi="Times New Roman"/>
          <w:sz w:val="28"/>
          <w:szCs w:val="28"/>
        </w:rPr>
        <w:br/>
        <w:t xml:space="preserve"> и воспроизводства </w:t>
      </w:r>
      <w:proofErr w:type="spellStart"/>
      <w:r w:rsidRPr="002D21D3">
        <w:rPr>
          <w:rFonts w:ascii="Times New Roman" w:hAnsi="Times New Roman"/>
          <w:sz w:val="28"/>
          <w:szCs w:val="28"/>
        </w:rPr>
        <w:t>природно</w:t>
      </w:r>
      <w:proofErr w:type="spellEnd"/>
      <w:r w:rsidRPr="002D21D3">
        <w:rPr>
          <w:rFonts w:ascii="Times New Roman" w:hAnsi="Times New Roman"/>
          <w:sz w:val="28"/>
          <w:szCs w:val="28"/>
        </w:rPr>
        <w:t xml:space="preserve"> - экологического потенциала;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lastRenderedPageBreak/>
        <w:t>недостаточное стимулирование инновационной деятельности</w:t>
      </w:r>
      <w:r w:rsidRPr="002D21D3">
        <w:rPr>
          <w:rFonts w:ascii="Times New Roman" w:hAnsi="Times New Roman"/>
          <w:sz w:val="28"/>
          <w:szCs w:val="28"/>
        </w:rPr>
        <w:br/>
        <w:t xml:space="preserve"> и инновационного развития агропромышленного комплекса, в том числе приобретение высокотехнологичных машин и оборудования;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финансовая неустойчивость отрасли сельскохозяйственного производства, обусловленная нестабильностью рынков сельскохозяйственной продукции, сырья и продовольствия, недостаточным притоком частных инвестиций, слабым развитием сельскохозяйственного страхования;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дефицит квалифицированных кадров, вызванный низким уровнем </w:t>
      </w:r>
      <w:r w:rsidRPr="002D21D3">
        <w:rPr>
          <w:rFonts w:ascii="Times New Roman" w:hAnsi="Times New Roman"/>
          <w:sz w:val="28"/>
          <w:szCs w:val="28"/>
        </w:rPr>
        <w:br/>
        <w:t>и качеством жизни в сельской местности;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низкий процент использования земель сельскохозяйственного назначения;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недостаточная занятость и низкие доходы сельского населения, в том числе недостаточное развитие малых форм хозяйствования.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Остаются нерешенными вопросы изменения структуры сельскохозяйственного производства, перепрофилирования производства </w:t>
      </w:r>
      <w:r w:rsidRPr="002D21D3">
        <w:rPr>
          <w:rFonts w:ascii="Times New Roman" w:hAnsi="Times New Roman"/>
          <w:sz w:val="28"/>
          <w:szCs w:val="28"/>
        </w:rPr>
        <w:br/>
        <w:t>в сторону более рентабельных видов деятельности, эффективного использования земельных ресурсов.</w:t>
      </w:r>
    </w:p>
    <w:p w:rsidR="00E4424C" w:rsidRPr="002D21D3" w:rsidRDefault="00E4424C" w:rsidP="00D5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2D21D3">
        <w:rPr>
          <w:rFonts w:ascii="Times New Roman" w:hAnsi="Times New Roman"/>
          <w:bCs/>
          <w:sz w:val="28"/>
          <w:szCs w:val="28"/>
        </w:rPr>
        <w:br w:type="page"/>
      </w:r>
    </w:p>
    <w:p w:rsidR="00754B7E" w:rsidRPr="002D21D3" w:rsidRDefault="00E4424C" w:rsidP="00D5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bCs/>
          <w:sz w:val="28"/>
          <w:szCs w:val="28"/>
        </w:rPr>
        <w:lastRenderedPageBreak/>
        <w:t xml:space="preserve">2.2. </w:t>
      </w:r>
      <w:r w:rsidR="00754B7E" w:rsidRPr="002D21D3">
        <w:rPr>
          <w:rFonts w:ascii="Times New Roman" w:hAnsi="Times New Roman"/>
          <w:bCs/>
          <w:sz w:val="28"/>
          <w:szCs w:val="28"/>
        </w:rPr>
        <w:t>Прогноз развития ситуации с учетом реализации муниципальной программы.</w:t>
      </w:r>
      <w:r w:rsidR="0020702B" w:rsidRPr="002D21D3">
        <w:rPr>
          <w:rFonts w:ascii="Times New Roman" w:hAnsi="Times New Roman"/>
          <w:bCs/>
          <w:sz w:val="28"/>
          <w:szCs w:val="28"/>
        </w:rPr>
        <w:t xml:space="preserve"> </w:t>
      </w:r>
      <w:r w:rsidR="00754B7E" w:rsidRPr="002D21D3">
        <w:rPr>
          <w:rFonts w:ascii="Times New Roman" w:hAnsi="Times New Roman"/>
          <w:sz w:val="28"/>
          <w:szCs w:val="28"/>
        </w:rPr>
        <w:t xml:space="preserve">Для решения поставленных задач необходим комплексный </w:t>
      </w:r>
      <w:r w:rsidR="00754B7E" w:rsidRPr="002D21D3">
        <w:rPr>
          <w:rFonts w:ascii="Times New Roman" w:hAnsi="Times New Roman"/>
          <w:sz w:val="28"/>
          <w:szCs w:val="28"/>
        </w:rPr>
        <w:br/>
        <w:t xml:space="preserve">и последовательный подход, рассчитанный на долгосрочный период, который предполагает использование </w:t>
      </w:r>
      <w:proofErr w:type="spellStart"/>
      <w:r w:rsidR="00754B7E" w:rsidRPr="002D21D3">
        <w:rPr>
          <w:rFonts w:ascii="Times New Roman" w:hAnsi="Times New Roman"/>
          <w:sz w:val="28"/>
          <w:szCs w:val="28"/>
        </w:rPr>
        <w:t>программно</w:t>
      </w:r>
      <w:proofErr w:type="spellEnd"/>
      <w:r w:rsidR="00754B7E" w:rsidRPr="002D21D3">
        <w:rPr>
          <w:rFonts w:ascii="Times New Roman" w:hAnsi="Times New Roman"/>
          <w:sz w:val="28"/>
          <w:szCs w:val="28"/>
        </w:rPr>
        <w:t xml:space="preserve"> - 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754B7E" w:rsidRPr="002D21D3" w:rsidRDefault="00754B7E" w:rsidP="00D5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Главным условием выполнения этой задачи является увеличение темпов роста производства сельскохозяйственной продукции и продовольствия.</w:t>
      </w:r>
    </w:p>
    <w:p w:rsidR="00754B7E" w:rsidRPr="002D21D3" w:rsidRDefault="00754B7E" w:rsidP="00D5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Однако, решение поставленной задачи невозможно без повышения уровня государственной поддержки сельскохозяйственного производства.</w:t>
      </w:r>
    </w:p>
    <w:p w:rsidR="00754B7E" w:rsidRPr="002D21D3" w:rsidRDefault="00754B7E" w:rsidP="00D5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Без увеличения финансирования сельского хозяйства и повышения эффективности выделяемых средств не обеспечить повышение конкурентоспособности продукции, производимой в Серпуховском регионе, доходности сельскохозяйственных организаций и крестьянских (фермерских) хозяйств, устойчивое развитие сельских территорий, привлекательности сельской жизни.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270172" w:rsidRPr="002D21D3">
        <w:rPr>
          <w:rFonts w:ascii="Times New Roman" w:hAnsi="Times New Roman"/>
          <w:sz w:val="28"/>
          <w:szCs w:val="28"/>
        </w:rPr>
        <w:t xml:space="preserve">городского округа Серпухов </w:t>
      </w:r>
      <w:r w:rsidRPr="002D21D3">
        <w:rPr>
          <w:rFonts w:ascii="Times New Roman" w:hAnsi="Times New Roman"/>
          <w:sz w:val="28"/>
          <w:szCs w:val="28"/>
        </w:rPr>
        <w:t>«</w:t>
      </w:r>
      <w:r w:rsidR="00270172" w:rsidRPr="002D21D3">
        <w:rPr>
          <w:rFonts w:ascii="Times New Roman" w:hAnsi="Times New Roman"/>
          <w:sz w:val="28"/>
          <w:szCs w:val="28"/>
        </w:rPr>
        <w:t>Развитие сельского хозяйства</w:t>
      </w:r>
      <w:r w:rsidRPr="002D21D3">
        <w:rPr>
          <w:rFonts w:ascii="Times New Roman" w:hAnsi="Times New Roman"/>
          <w:sz w:val="28"/>
          <w:szCs w:val="28"/>
        </w:rPr>
        <w:t xml:space="preserve">» предусматривает комплексное развитие всех отраслей сельскохозяйственного производства, с учетом вступления России </w:t>
      </w:r>
      <w:r w:rsidRPr="002D21D3">
        <w:rPr>
          <w:rFonts w:ascii="Times New Roman" w:hAnsi="Times New Roman"/>
          <w:sz w:val="28"/>
          <w:szCs w:val="28"/>
        </w:rPr>
        <w:br/>
        <w:t>во Всемирную торговую организацию (ВТО).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Реализация мероприятий муниципальной программы позволит</w:t>
      </w:r>
      <w:r w:rsidRPr="002D21D3">
        <w:rPr>
          <w:rFonts w:ascii="Times New Roman" w:hAnsi="Times New Roman"/>
          <w:sz w:val="28"/>
          <w:szCs w:val="28"/>
        </w:rPr>
        <w:br/>
        <w:t xml:space="preserve"> к 202</w:t>
      </w:r>
      <w:r w:rsidR="0048362F" w:rsidRPr="002D21D3">
        <w:rPr>
          <w:rFonts w:ascii="Times New Roman" w:hAnsi="Times New Roman"/>
          <w:sz w:val="28"/>
          <w:szCs w:val="28"/>
        </w:rPr>
        <w:t>4</w:t>
      </w:r>
      <w:r w:rsidRPr="002D21D3">
        <w:rPr>
          <w:rFonts w:ascii="Times New Roman" w:hAnsi="Times New Roman"/>
          <w:sz w:val="28"/>
          <w:szCs w:val="28"/>
        </w:rPr>
        <w:t xml:space="preserve"> году: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увеличить производство сельскохозяйственной продукц</w:t>
      </w:r>
      <w:r w:rsidR="00D50967" w:rsidRPr="002D21D3">
        <w:rPr>
          <w:rFonts w:ascii="Times New Roman" w:hAnsi="Times New Roman"/>
          <w:sz w:val="28"/>
          <w:szCs w:val="28"/>
        </w:rPr>
        <w:t>ии</w:t>
      </w:r>
      <w:r w:rsidRPr="002D21D3">
        <w:rPr>
          <w:rFonts w:ascii="Times New Roman" w:hAnsi="Times New Roman"/>
          <w:sz w:val="28"/>
          <w:szCs w:val="28"/>
        </w:rPr>
        <w:t>;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увеличить долю потребления сельскохозяйственной продукции продуктов питания, произведённых на территории городского округа Серпухов;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повысить инвестиционную привлекательность сельского хозяйства</w:t>
      </w:r>
      <w:r w:rsidRPr="002D21D3">
        <w:rPr>
          <w:rFonts w:ascii="Times New Roman" w:hAnsi="Times New Roman"/>
          <w:sz w:val="28"/>
          <w:szCs w:val="28"/>
        </w:rPr>
        <w:br/>
        <w:t xml:space="preserve"> в городском округе Серпухов;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повысить эффективность использования сельскохозяйственных угодий;</w:t>
      </w:r>
    </w:p>
    <w:p w:rsidR="00B01FFB" w:rsidRPr="002D21D3" w:rsidRDefault="00754B7E" w:rsidP="00B01F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повысить уровень материально - технической базы сельскохозяйственных предприятий Серпуховского региона;</w:t>
      </w:r>
      <w:r w:rsidR="00B01FFB" w:rsidRPr="002D21D3">
        <w:rPr>
          <w:rFonts w:ascii="Times New Roman" w:hAnsi="Times New Roman"/>
          <w:sz w:val="28"/>
          <w:szCs w:val="28"/>
        </w:rPr>
        <w:t xml:space="preserve"> </w:t>
      </w:r>
    </w:p>
    <w:p w:rsidR="00B01FFB" w:rsidRPr="002D21D3" w:rsidRDefault="00B01FFB" w:rsidP="00B01F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предотвратить распространение борщевика Сосновского на территории муниципального образования.</w:t>
      </w:r>
    </w:p>
    <w:p w:rsidR="00754B7E" w:rsidRPr="002D21D3" w:rsidRDefault="00754B7E" w:rsidP="00754B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улучшить жилищные условия граждан, проживающих в сельской местности, в том числе молодых семей и молодых специалистов;</w:t>
      </w:r>
    </w:p>
    <w:p w:rsidR="00B01FFB" w:rsidRPr="002D21D3" w:rsidRDefault="00B01FFB" w:rsidP="00754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обеспечить эпизоотическое и ветеринарно-санитарное благополучие;</w:t>
      </w:r>
    </w:p>
    <w:p w:rsidR="00B01FFB" w:rsidRPr="002D21D3" w:rsidRDefault="00D25CC8" w:rsidP="00754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с</w:t>
      </w:r>
      <w:r w:rsidR="007D5B54" w:rsidRPr="002D21D3">
        <w:rPr>
          <w:rFonts w:ascii="Times New Roman" w:hAnsi="Times New Roman"/>
          <w:sz w:val="28"/>
          <w:szCs w:val="28"/>
        </w:rPr>
        <w:t>оздать</w:t>
      </w:r>
      <w:r w:rsidRPr="002D21D3">
        <w:rPr>
          <w:rFonts w:ascii="Times New Roman" w:hAnsi="Times New Roman"/>
          <w:sz w:val="28"/>
          <w:szCs w:val="28"/>
        </w:rPr>
        <w:t xml:space="preserve"> экспортно-ориентированной товаропроводящей инфраструктур</w:t>
      </w:r>
      <w:r w:rsidR="007D5B54" w:rsidRPr="002D21D3">
        <w:rPr>
          <w:rFonts w:ascii="Times New Roman" w:hAnsi="Times New Roman"/>
          <w:sz w:val="28"/>
          <w:szCs w:val="28"/>
        </w:rPr>
        <w:t>у, устранить</w:t>
      </w:r>
      <w:r w:rsidRPr="002D21D3">
        <w:rPr>
          <w:rFonts w:ascii="Times New Roman" w:hAnsi="Times New Roman"/>
          <w:sz w:val="28"/>
          <w:szCs w:val="28"/>
        </w:rPr>
        <w:t xml:space="preserve"> торговы</w:t>
      </w:r>
      <w:r w:rsidR="007D5B54" w:rsidRPr="002D21D3">
        <w:rPr>
          <w:rFonts w:ascii="Times New Roman" w:hAnsi="Times New Roman"/>
          <w:sz w:val="28"/>
          <w:szCs w:val="28"/>
        </w:rPr>
        <w:t>е</w:t>
      </w:r>
      <w:r w:rsidRPr="002D21D3">
        <w:rPr>
          <w:rFonts w:ascii="Times New Roman" w:hAnsi="Times New Roman"/>
          <w:sz w:val="28"/>
          <w:szCs w:val="28"/>
        </w:rPr>
        <w:t xml:space="preserve"> барьеров (тарифных и нетарифных) для обеспечения доступа продукци</w:t>
      </w:r>
      <w:r w:rsidR="007D5B54" w:rsidRPr="002D21D3">
        <w:rPr>
          <w:rFonts w:ascii="Times New Roman" w:hAnsi="Times New Roman"/>
          <w:sz w:val="28"/>
          <w:szCs w:val="28"/>
        </w:rPr>
        <w:t>и АПК на целевые рынки и создать</w:t>
      </w:r>
      <w:r w:rsidRPr="002D21D3">
        <w:rPr>
          <w:rFonts w:ascii="Times New Roman" w:hAnsi="Times New Roman"/>
          <w:sz w:val="28"/>
          <w:szCs w:val="28"/>
        </w:rPr>
        <w:t xml:space="preserve"> систем</w:t>
      </w:r>
      <w:r w:rsidR="007D5B54" w:rsidRPr="002D21D3">
        <w:rPr>
          <w:rFonts w:ascii="Times New Roman" w:hAnsi="Times New Roman"/>
          <w:sz w:val="28"/>
          <w:szCs w:val="28"/>
        </w:rPr>
        <w:t>у</w:t>
      </w:r>
      <w:r w:rsidRPr="002D21D3">
        <w:rPr>
          <w:rFonts w:ascii="Times New Roman" w:hAnsi="Times New Roman"/>
          <w:sz w:val="28"/>
          <w:szCs w:val="28"/>
        </w:rPr>
        <w:t xml:space="preserve"> продвижения и позиционирования продукции АПК.</w:t>
      </w:r>
    </w:p>
    <w:p w:rsidR="00E4424C" w:rsidRPr="002D21D3" w:rsidRDefault="00E4424C" w:rsidP="00754B7E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/>
          <w:bCs/>
          <w:sz w:val="28"/>
          <w:szCs w:val="28"/>
        </w:rPr>
      </w:pPr>
      <w:r w:rsidRPr="002D21D3">
        <w:rPr>
          <w:rFonts w:ascii="Times New Roman" w:hAnsi="Times New Roman"/>
          <w:bCs/>
          <w:sz w:val="28"/>
          <w:szCs w:val="28"/>
        </w:rPr>
        <w:br w:type="page"/>
      </w:r>
    </w:p>
    <w:p w:rsidR="00754B7E" w:rsidRPr="002D21D3" w:rsidRDefault="00E4424C" w:rsidP="00754B7E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hAnsi="Times New Roman"/>
          <w:bCs/>
          <w:sz w:val="28"/>
          <w:szCs w:val="28"/>
        </w:rPr>
      </w:pPr>
      <w:r w:rsidRPr="002D21D3">
        <w:rPr>
          <w:rFonts w:ascii="Times New Roman" w:hAnsi="Times New Roman"/>
          <w:bCs/>
          <w:sz w:val="28"/>
          <w:szCs w:val="28"/>
        </w:rPr>
        <w:lastRenderedPageBreak/>
        <w:t xml:space="preserve">2.3. </w:t>
      </w:r>
      <w:r w:rsidR="00754B7E" w:rsidRPr="002D21D3">
        <w:rPr>
          <w:rFonts w:ascii="Times New Roman" w:hAnsi="Times New Roman"/>
          <w:bCs/>
          <w:sz w:val="28"/>
          <w:szCs w:val="28"/>
        </w:rPr>
        <w:t xml:space="preserve">Перечень </w:t>
      </w:r>
      <w:r w:rsidR="00D7304B" w:rsidRPr="002D21D3">
        <w:rPr>
          <w:rFonts w:ascii="Times New Roman" w:hAnsi="Times New Roman"/>
          <w:bCs/>
          <w:sz w:val="28"/>
          <w:szCs w:val="28"/>
        </w:rPr>
        <w:t xml:space="preserve">подпрограмм </w:t>
      </w:r>
      <w:r w:rsidR="00754B7E" w:rsidRPr="002D21D3">
        <w:rPr>
          <w:rFonts w:ascii="Times New Roman" w:hAnsi="Times New Roman"/>
          <w:bCs/>
          <w:sz w:val="28"/>
          <w:szCs w:val="28"/>
        </w:rPr>
        <w:t>и краткое</w:t>
      </w:r>
      <w:r w:rsidR="004B007A" w:rsidRPr="002D21D3">
        <w:rPr>
          <w:rFonts w:ascii="Times New Roman" w:hAnsi="Times New Roman"/>
          <w:bCs/>
          <w:sz w:val="28"/>
          <w:szCs w:val="28"/>
        </w:rPr>
        <w:t xml:space="preserve"> их</w:t>
      </w:r>
      <w:r w:rsidR="00754B7E" w:rsidRPr="002D21D3">
        <w:rPr>
          <w:rFonts w:ascii="Times New Roman" w:hAnsi="Times New Roman"/>
          <w:bCs/>
          <w:sz w:val="28"/>
          <w:szCs w:val="28"/>
        </w:rPr>
        <w:t xml:space="preserve"> описание.</w:t>
      </w:r>
    </w:p>
    <w:p w:rsidR="00754B7E" w:rsidRPr="002D21D3" w:rsidRDefault="00754B7E" w:rsidP="00754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Перечень Подпрограмм определен в части достижения: увеличения объёмов производства сельскохозяйственной продукции по направлениям сельскохозяйственного производства, по которым рентабельность недостаточна для их самостоятельного эффективного развития.</w:t>
      </w:r>
    </w:p>
    <w:p w:rsidR="00754B7E" w:rsidRPr="002D21D3" w:rsidRDefault="00754B7E" w:rsidP="00754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Структура и перечень подпрограмм соответствует принципам программно-целевого управления экономикой, охватывает все основные сферы сельскохозяйственного производства и социального развития сельских территорий.</w:t>
      </w:r>
    </w:p>
    <w:p w:rsidR="00754B7E" w:rsidRPr="002D21D3" w:rsidRDefault="00754B7E" w:rsidP="00754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В состав Программы входят следующие подпрограммы:</w:t>
      </w:r>
    </w:p>
    <w:p w:rsidR="00754B7E" w:rsidRPr="002D21D3" w:rsidRDefault="00754B7E" w:rsidP="00754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Подпрограмма </w:t>
      </w:r>
      <w:r w:rsidR="00256781" w:rsidRPr="002D21D3">
        <w:rPr>
          <w:rFonts w:ascii="Times New Roman" w:hAnsi="Times New Roman"/>
          <w:sz w:val="28"/>
          <w:szCs w:val="28"/>
          <w:lang w:val="en-US"/>
        </w:rPr>
        <w:t>I</w:t>
      </w:r>
      <w:r w:rsidRPr="002D21D3">
        <w:rPr>
          <w:rFonts w:ascii="Times New Roman" w:hAnsi="Times New Roman"/>
          <w:sz w:val="28"/>
          <w:szCs w:val="28"/>
        </w:rPr>
        <w:t xml:space="preserve"> </w:t>
      </w:r>
      <w:r w:rsidR="00D7304B" w:rsidRPr="002D21D3">
        <w:rPr>
          <w:rFonts w:ascii="Times New Roman" w:hAnsi="Times New Roman"/>
          <w:sz w:val="28"/>
          <w:szCs w:val="28"/>
        </w:rPr>
        <w:t xml:space="preserve">- </w:t>
      </w:r>
      <w:r w:rsidRPr="002D21D3">
        <w:rPr>
          <w:rFonts w:ascii="Times New Roman" w:hAnsi="Times New Roman"/>
          <w:sz w:val="28"/>
          <w:szCs w:val="28"/>
        </w:rPr>
        <w:t>«Развитие отраслей сельского хозяйства»</w:t>
      </w:r>
      <w:r w:rsidR="00256781" w:rsidRPr="002D21D3">
        <w:rPr>
          <w:rFonts w:ascii="Times New Roman" w:hAnsi="Times New Roman"/>
          <w:sz w:val="28"/>
          <w:szCs w:val="28"/>
        </w:rPr>
        <w:t xml:space="preserve"> </w:t>
      </w:r>
      <w:r w:rsidRPr="002D21D3">
        <w:rPr>
          <w:rFonts w:ascii="Times New Roman" w:hAnsi="Times New Roman"/>
          <w:sz w:val="28"/>
          <w:szCs w:val="28"/>
        </w:rPr>
        <w:t xml:space="preserve">(далее - Подпрограмма </w:t>
      </w:r>
      <w:r w:rsidR="00256781" w:rsidRPr="002D21D3">
        <w:rPr>
          <w:rFonts w:ascii="Times New Roman" w:hAnsi="Times New Roman"/>
          <w:sz w:val="28"/>
          <w:szCs w:val="28"/>
          <w:lang w:val="en-US"/>
        </w:rPr>
        <w:t>I</w:t>
      </w:r>
      <w:r w:rsidRPr="002D21D3">
        <w:rPr>
          <w:rFonts w:ascii="Times New Roman" w:hAnsi="Times New Roman"/>
          <w:sz w:val="28"/>
          <w:szCs w:val="28"/>
        </w:rPr>
        <w:t>).</w:t>
      </w:r>
      <w:r w:rsidR="00256781" w:rsidRPr="002D21D3">
        <w:rPr>
          <w:rFonts w:ascii="Times New Roman" w:hAnsi="Times New Roman"/>
          <w:sz w:val="28"/>
          <w:szCs w:val="28"/>
        </w:rPr>
        <w:t xml:space="preserve"> </w:t>
      </w:r>
      <w:r w:rsidRPr="002D21D3">
        <w:rPr>
          <w:rFonts w:ascii="Times New Roman" w:hAnsi="Times New Roman"/>
          <w:sz w:val="28"/>
          <w:szCs w:val="28"/>
        </w:rPr>
        <w:t xml:space="preserve">Подпрограмма </w:t>
      </w:r>
      <w:r w:rsidR="00256781" w:rsidRPr="002D21D3">
        <w:rPr>
          <w:rFonts w:ascii="Times New Roman" w:hAnsi="Times New Roman"/>
          <w:sz w:val="28"/>
          <w:szCs w:val="28"/>
          <w:lang w:val="en-US"/>
        </w:rPr>
        <w:t>I</w:t>
      </w:r>
      <w:r w:rsidRPr="002D21D3">
        <w:rPr>
          <w:rFonts w:ascii="Times New Roman" w:hAnsi="Times New Roman"/>
          <w:sz w:val="28"/>
          <w:szCs w:val="28"/>
        </w:rPr>
        <w:t xml:space="preserve"> направлена на обеспечение населения Серпуховского региона сельскохозяйственной продукцией и продовольс</w:t>
      </w:r>
      <w:r w:rsidR="00D7304B" w:rsidRPr="002D21D3">
        <w:rPr>
          <w:rFonts w:ascii="Times New Roman" w:hAnsi="Times New Roman"/>
          <w:sz w:val="28"/>
          <w:szCs w:val="28"/>
        </w:rPr>
        <w:t>твием собственного производства (Приложение 1).</w:t>
      </w:r>
    </w:p>
    <w:p w:rsidR="00A94F95" w:rsidRPr="002D21D3" w:rsidRDefault="00754B7E" w:rsidP="00D730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Подпрограмма </w:t>
      </w:r>
      <w:r w:rsidR="00256781" w:rsidRPr="002D21D3">
        <w:rPr>
          <w:rFonts w:ascii="Times New Roman" w:hAnsi="Times New Roman"/>
          <w:sz w:val="28"/>
          <w:szCs w:val="28"/>
          <w:lang w:val="en-US"/>
        </w:rPr>
        <w:t>II</w:t>
      </w:r>
      <w:r w:rsidRPr="002D21D3">
        <w:rPr>
          <w:rFonts w:ascii="Times New Roman" w:hAnsi="Times New Roman"/>
          <w:sz w:val="28"/>
          <w:szCs w:val="28"/>
        </w:rPr>
        <w:t xml:space="preserve"> </w:t>
      </w:r>
      <w:r w:rsidR="00D7304B" w:rsidRPr="002D21D3">
        <w:rPr>
          <w:rFonts w:ascii="Times New Roman" w:hAnsi="Times New Roman"/>
          <w:sz w:val="28"/>
          <w:szCs w:val="28"/>
        </w:rPr>
        <w:t xml:space="preserve">- </w:t>
      </w:r>
      <w:r w:rsidR="00A94F95" w:rsidRPr="002D21D3">
        <w:rPr>
          <w:rFonts w:ascii="Times New Roman" w:hAnsi="Times New Roman"/>
          <w:sz w:val="28"/>
          <w:szCs w:val="28"/>
        </w:rPr>
        <w:t>«Развитие мелиорации земель сельскохозяйственного назначения» (далее - Подпрограмма</w:t>
      </w:r>
      <w:r w:rsidR="00256781" w:rsidRPr="002D21D3">
        <w:rPr>
          <w:rFonts w:ascii="Times New Roman" w:hAnsi="Times New Roman"/>
          <w:sz w:val="28"/>
          <w:szCs w:val="28"/>
        </w:rPr>
        <w:t xml:space="preserve"> </w:t>
      </w:r>
      <w:r w:rsidR="00256781" w:rsidRPr="002D21D3">
        <w:rPr>
          <w:rFonts w:ascii="Times New Roman" w:hAnsi="Times New Roman"/>
          <w:sz w:val="28"/>
          <w:szCs w:val="28"/>
          <w:lang w:val="en-US"/>
        </w:rPr>
        <w:t>II</w:t>
      </w:r>
      <w:r w:rsidR="00A94F95" w:rsidRPr="002D21D3">
        <w:rPr>
          <w:rFonts w:ascii="Times New Roman" w:hAnsi="Times New Roman"/>
          <w:sz w:val="28"/>
          <w:szCs w:val="28"/>
        </w:rPr>
        <w:t xml:space="preserve">). </w:t>
      </w:r>
      <w:r w:rsidR="00A94F95" w:rsidRPr="002D21D3">
        <w:rPr>
          <w:rFonts w:ascii="Times New Roman" w:hAnsi="Times New Roman"/>
          <w:bCs/>
          <w:sz w:val="28"/>
          <w:szCs w:val="28"/>
        </w:rPr>
        <w:t xml:space="preserve">Подпрограмма </w:t>
      </w:r>
      <w:r w:rsidR="00256781" w:rsidRPr="002D21D3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A94F95" w:rsidRPr="002D21D3">
        <w:rPr>
          <w:rFonts w:ascii="Times New Roman" w:hAnsi="Times New Roman"/>
          <w:bCs/>
          <w:sz w:val="28"/>
          <w:szCs w:val="28"/>
        </w:rPr>
        <w:t xml:space="preserve"> направлена на повышение эффективности использования земель сельскохозяйственного назначения путем вовлечения в оборот неиспользуемых земель сельскохозяйственного назначения,</w:t>
      </w:r>
      <w:r w:rsidR="00A94F95" w:rsidRPr="002D21D3">
        <w:rPr>
          <w:rFonts w:ascii="Times New Roman" w:hAnsi="Times New Roman"/>
          <w:sz w:val="28"/>
          <w:szCs w:val="28"/>
        </w:rPr>
        <w:t xml:space="preserve"> сокращение очагов распространения борщевика Сосновского и недопущение </w:t>
      </w:r>
      <w:r w:rsidR="00D7304B" w:rsidRPr="002D21D3">
        <w:rPr>
          <w:rFonts w:ascii="Times New Roman" w:hAnsi="Times New Roman"/>
          <w:sz w:val="28"/>
          <w:szCs w:val="28"/>
        </w:rPr>
        <w:t>его дальнейшего распространения (Приложение 2).</w:t>
      </w:r>
    </w:p>
    <w:p w:rsidR="00D7304B" w:rsidRPr="002D21D3" w:rsidRDefault="00A94F95" w:rsidP="00D730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Подпрограмма </w:t>
      </w:r>
      <w:r w:rsidR="00256781" w:rsidRPr="002D21D3">
        <w:rPr>
          <w:rFonts w:ascii="Times New Roman" w:hAnsi="Times New Roman"/>
          <w:sz w:val="28"/>
          <w:szCs w:val="28"/>
          <w:lang w:val="en-US"/>
        </w:rPr>
        <w:t>III</w:t>
      </w:r>
      <w:r w:rsidR="00D7304B" w:rsidRPr="002D21D3">
        <w:rPr>
          <w:rFonts w:ascii="Times New Roman" w:hAnsi="Times New Roman"/>
          <w:sz w:val="28"/>
          <w:szCs w:val="28"/>
        </w:rPr>
        <w:t xml:space="preserve"> -</w:t>
      </w:r>
      <w:r w:rsidRPr="002D21D3">
        <w:rPr>
          <w:rFonts w:ascii="Times New Roman" w:hAnsi="Times New Roman"/>
          <w:sz w:val="28"/>
          <w:szCs w:val="28"/>
        </w:rPr>
        <w:t xml:space="preserve"> </w:t>
      </w:r>
      <w:r w:rsidR="00754B7E" w:rsidRPr="002D21D3">
        <w:rPr>
          <w:rFonts w:ascii="Times New Roman" w:hAnsi="Times New Roman"/>
          <w:sz w:val="28"/>
          <w:szCs w:val="28"/>
        </w:rPr>
        <w:t>«Устойчивое развитие сельских территорий</w:t>
      </w:r>
      <w:r w:rsidR="00256781" w:rsidRPr="002D21D3">
        <w:rPr>
          <w:rFonts w:ascii="Times New Roman" w:hAnsi="Times New Roman"/>
          <w:sz w:val="28"/>
          <w:szCs w:val="28"/>
        </w:rPr>
        <w:t xml:space="preserve">» (далее - Подпрограмма </w:t>
      </w:r>
      <w:r w:rsidR="00256781" w:rsidRPr="002D21D3">
        <w:rPr>
          <w:rFonts w:ascii="Times New Roman" w:hAnsi="Times New Roman"/>
          <w:sz w:val="28"/>
          <w:szCs w:val="28"/>
          <w:lang w:val="en-US"/>
        </w:rPr>
        <w:t>III</w:t>
      </w:r>
      <w:r w:rsidR="00754B7E" w:rsidRPr="002D21D3">
        <w:rPr>
          <w:rFonts w:ascii="Times New Roman" w:hAnsi="Times New Roman"/>
          <w:sz w:val="28"/>
          <w:szCs w:val="28"/>
        </w:rPr>
        <w:t xml:space="preserve">). Подпрограмма </w:t>
      </w:r>
      <w:r w:rsidR="00256781" w:rsidRPr="002D21D3">
        <w:rPr>
          <w:rFonts w:ascii="Times New Roman" w:hAnsi="Times New Roman"/>
          <w:sz w:val="28"/>
          <w:szCs w:val="28"/>
          <w:lang w:val="en-US"/>
        </w:rPr>
        <w:t>III</w:t>
      </w:r>
      <w:r w:rsidR="00754B7E" w:rsidRPr="002D21D3">
        <w:rPr>
          <w:rFonts w:ascii="Times New Roman" w:hAnsi="Times New Roman"/>
          <w:sz w:val="28"/>
          <w:szCs w:val="28"/>
        </w:rPr>
        <w:t xml:space="preserve"> направлена на удовлетворение потребностей сельского населения, в том числе молодых семей и молодых спец</w:t>
      </w:r>
      <w:r w:rsidRPr="002D21D3">
        <w:rPr>
          <w:rFonts w:ascii="Times New Roman" w:hAnsi="Times New Roman"/>
          <w:sz w:val="28"/>
          <w:szCs w:val="28"/>
        </w:rPr>
        <w:t>иалистов</w:t>
      </w:r>
      <w:r w:rsidR="00D7304B" w:rsidRPr="002D21D3">
        <w:rPr>
          <w:rFonts w:ascii="Times New Roman" w:hAnsi="Times New Roman"/>
          <w:sz w:val="28"/>
          <w:szCs w:val="28"/>
        </w:rPr>
        <w:t xml:space="preserve"> в благоустроенном жилье (Приложение 3).</w:t>
      </w:r>
    </w:p>
    <w:p w:rsidR="00D7304B" w:rsidRPr="002D21D3" w:rsidRDefault="00256781" w:rsidP="00D730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Подпрограмма IV</w:t>
      </w:r>
      <w:r w:rsidR="00D7304B" w:rsidRPr="002D21D3">
        <w:rPr>
          <w:rFonts w:ascii="Times New Roman" w:hAnsi="Times New Roman"/>
          <w:sz w:val="28"/>
          <w:szCs w:val="28"/>
        </w:rPr>
        <w:t xml:space="preserve"> -</w:t>
      </w:r>
      <w:r w:rsidRPr="002D21D3">
        <w:rPr>
          <w:rFonts w:ascii="Times New Roman" w:hAnsi="Times New Roman"/>
          <w:sz w:val="28"/>
          <w:szCs w:val="28"/>
        </w:rPr>
        <w:t xml:space="preserve"> </w:t>
      </w:r>
      <w:r w:rsidR="00671CAE" w:rsidRPr="002D21D3">
        <w:rPr>
          <w:rFonts w:ascii="Times New Roman" w:hAnsi="Times New Roman"/>
          <w:sz w:val="28"/>
          <w:szCs w:val="28"/>
        </w:rPr>
        <w:t>«Обеспечение эпизоотического и вете</w:t>
      </w:r>
      <w:r w:rsidR="00270172" w:rsidRPr="002D21D3">
        <w:rPr>
          <w:rFonts w:ascii="Times New Roman" w:hAnsi="Times New Roman"/>
          <w:sz w:val="28"/>
          <w:szCs w:val="28"/>
        </w:rPr>
        <w:t>ринарно-санитарного благополучия</w:t>
      </w:r>
      <w:r w:rsidR="00671CAE" w:rsidRPr="002D21D3">
        <w:rPr>
          <w:rFonts w:ascii="Times New Roman" w:hAnsi="Times New Roman"/>
          <w:sz w:val="28"/>
          <w:szCs w:val="28"/>
        </w:rPr>
        <w:t>»</w:t>
      </w:r>
      <w:r w:rsidRPr="002D21D3">
        <w:rPr>
          <w:rFonts w:ascii="Times New Roman" w:hAnsi="Times New Roman"/>
          <w:sz w:val="28"/>
          <w:szCs w:val="28"/>
        </w:rPr>
        <w:t xml:space="preserve"> (далее - Подпрограмма IV). Подпрограмма IV направлена на недопущение заноса возбудителей особо опасных болезней животных на территорию городского округа Серпухов, установление и ликвидацию эпизоотических оч</w:t>
      </w:r>
      <w:r w:rsidR="00D7304B" w:rsidRPr="002D21D3">
        <w:rPr>
          <w:rFonts w:ascii="Times New Roman" w:hAnsi="Times New Roman"/>
          <w:sz w:val="28"/>
          <w:szCs w:val="28"/>
        </w:rPr>
        <w:t xml:space="preserve">агов заразных болезней животных </w:t>
      </w:r>
      <w:r w:rsidR="00D7304B" w:rsidRPr="002D21D3">
        <w:rPr>
          <w:rFonts w:ascii="Times New Roman" w:hAnsi="Times New Roman"/>
          <w:sz w:val="28"/>
          <w:szCs w:val="28"/>
        </w:rPr>
        <w:br/>
        <w:t>(Приложение 4).</w:t>
      </w:r>
    </w:p>
    <w:p w:rsidR="00754B7E" w:rsidRPr="002D21D3" w:rsidRDefault="00786EEC" w:rsidP="002567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Подпрограмма V</w:t>
      </w:r>
      <w:r w:rsidR="00765850" w:rsidRPr="002D21D3">
        <w:rPr>
          <w:rFonts w:ascii="Times New Roman" w:hAnsi="Times New Roman"/>
          <w:sz w:val="28"/>
          <w:szCs w:val="28"/>
          <w:lang w:val="en-US"/>
        </w:rPr>
        <w:t>II</w:t>
      </w:r>
      <w:r w:rsidR="00D7304B" w:rsidRPr="002D21D3">
        <w:rPr>
          <w:rFonts w:ascii="Times New Roman" w:hAnsi="Times New Roman"/>
          <w:sz w:val="28"/>
          <w:szCs w:val="28"/>
        </w:rPr>
        <w:t xml:space="preserve"> -</w:t>
      </w:r>
      <w:r w:rsidR="00671CAE" w:rsidRPr="002D21D3">
        <w:rPr>
          <w:rFonts w:ascii="Times New Roman" w:hAnsi="Times New Roman"/>
          <w:sz w:val="28"/>
          <w:szCs w:val="28"/>
        </w:rPr>
        <w:t xml:space="preserve"> «Экспорт продукции агропромышленного комплекса</w:t>
      </w:r>
      <w:r w:rsidR="00714090" w:rsidRPr="002D21D3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671CAE" w:rsidRPr="002D21D3">
        <w:rPr>
          <w:rFonts w:ascii="Times New Roman" w:hAnsi="Times New Roman"/>
          <w:sz w:val="28"/>
          <w:szCs w:val="28"/>
        </w:rPr>
        <w:t>»</w:t>
      </w:r>
      <w:r w:rsidR="00256781" w:rsidRPr="002D21D3">
        <w:t xml:space="preserve"> </w:t>
      </w:r>
      <w:r w:rsidR="007F6C6B" w:rsidRPr="002D21D3">
        <w:rPr>
          <w:rFonts w:ascii="Times New Roman" w:hAnsi="Times New Roman"/>
          <w:sz w:val="28"/>
          <w:szCs w:val="28"/>
        </w:rPr>
        <w:t>(далее - Подпрограмма V</w:t>
      </w:r>
      <w:r w:rsidR="00765850" w:rsidRPr="002D21D3">
        <w:rPr>
          <w:rFonts w:ascii="Times New Roman" w:hAnsi="Times New Roman"/>
          <w:sz w:val="28"/>
          <w:szCs w:val="28"/>
          <w:lang w:val="en-US"/>
        </w:rPr>
        <w:t>II</w:t>
      </w:r>
      <w:r w:rsidR="007F6C6B" w:rsidRPr="002D21D3">
        <w:rPr>
          <w:rFonts w:ascii="Times New Roman" w:hAnsi="Times New Roman"/>
          <w:sz w:val="28"/>
          <w:szCs w:val="28"/>
        </w:rPr>
        <w:t>). Подпрограмма V</w:t>
      </w:r>
      <w:r w:rsidR="00765850" w:rsidRPr="002D21D3">
        <w:rPr>
          <w:rFonts w:ascii="Times New Roman" w:hAnsi="Times New Roman"/>
          <w:sz w:val="28"/>
          <w:szCs w:val="28"/>
          <w:lang w:val="en-US"/>
        </w:rPr>
        <w:t>II</w:t>
      </w:r>
      <w:r w:rsidRPr="002D21D3">
        <w:rPr>
          <w:rFonts w:ascii="Times New Roman" w:hAnsi="Times New Roman"/>
          <w:sz w:val="28"/>
          <w:szCs w:val="28"/>
        </w:rPr>
        <w:t xml:space="preserve"> н</w:t>
      </w:r>
      <w:r w:rsidR="00256781" w:rsidRPr="002D21D3">
        <w:rPr>
          <w:rFonts w:ascii="Times New Roman" w:hAnsi="Times New Roman"/>
          <w:sz w:val="28"/>
          <w:szCs w:val="28"/>
        </w:rPr>
        <w:t xml:space="preserve">аправлена на повышение валового производства продукции переработки сельскохозяйственной продукции, увеличение доли экспортно-ориентированных производств и позволит создать благоприятные инвестиционные условия для развития перерабатывающей отрасли, повысить долю экспорта продукции переработки </w:t>
      </w:r>
      <w:r w:rsidR="004A6DBE" w:rsidRPr="002D21D3">
        <w:rPr>
          <w:rFonts w:ascii="Times New Roman" w:hAnsi="Times New Roman"/>
          <w:sz w:val="28"/>
          <w:szCs w:val="28"/>
        </w:rPr>
        <w:t>городского округа Серпухов</w:t>
      </w:r>
      <w:r w:rsidR="00D7304B" w:rsidRPr="002D21D3">
        <w:rPr>
          <w:rFonts w:ascii="Times New Roman" w:hAnsi="Times New Roman"/>
          <w:sz w:val="28"/>
          <w:szCs w:val="28"/>
        </w:rPr>
        <w:t xml:space="preserve"> (Приложение 5).</w:t>
      </w:r>
    </w:p>
    <w:p w:rsidR="00926359" w:rsidRPr="002D21D3" w:rsidRDefault="00344632" w:rsidP="009B0971">
      <w:pPr>
        <w:spacing w:after="0" w:line="240" w:lineRule="auto"/>
        <w:ind w:firstLine="708"/>
        <w:jc w:val="both"/>
      </w:pPr>
      <w:r w:rsidRPr="002D21D3">
        <w:rPr>
          <w:rFonts w:ascii="Times New Roman" w:hAnsi="Times New Roman"/>
          <w:sz w:val="28"/>
          <w:szCs w:val="28"/>
        </w:rPr>
        <w:t>Обобщенная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  <w:r w:rsidR="00A67E00" w:rsidRPr="002D21D3">
        <w:t xml:space="preserve"> </w:t>
      </w:r>
    </w:p>
    <w:p w:rsidR="009B0971" w:rsidRPr="002D21D3" w:rsidRDefault="009B0971" w:rsidP="009B0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Основные мероприятия муниципальной программы «Развитие сельского хозяйства» на 2020 – 2024 годы предусматривают комплекс мер, направленных </w:t>
      </w:r>
      <w:r w:rsidRPr="002D21D3">
        <w:rPr>
          <w:rFonts w:ascii="Times New Roman" w:hAnsi="Times New Roman"/>
          <w:sz w:val="28"/>
          <w:szCs w:val="28"/>
        </w:rPr>
        <w:lastRenderedPageBreak/>
        <w:t>на достижение целей программы, на решение задач, обеспечивающих развитие агропромышленного комплекса городского округа, увеличение объемов сельскохозяйственной продукции соответствующих видов, ее переработка и развитие инфраструктуры рынков.</w:t>
      </w:r>
    </w:p>
    <w:p w:rsidR="009B0971" w:rsidRPr="002D21D3" w:rsidRDefault="009B0971" w:rsidP="009B0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Поддержка развития продукции растениеводства включает в себя оказание субсидированной помощи </w:t>
      </w:r>
      <w:proofErr w:type="spellStart"/>
      <w:r w:rsidRPr="002D21D3">
        <w:rPr>
          <w:rFonts w:ascii="Times New Roman" w:hAnsi="Times New Roman"/>
          <w:sz w:val="28"/>
          <w:szCs w:val="28"/>
        </w:rPr>
        <w:t>сельхозтоваропроизводителям</w:t>
      </w:r>
      <w:proofErr w:type="spellEnd"/>
      <w:r w:rsidRPr="002D21D3">
        <w:rPr>
          <w:rFonts w:ascii="Times New Roman" w:hAnsi="Times New Roman"/>
          <w:sz w:val="28"/>
          <w:szCs w:val="28"/>
        </w:rPr>
        <w:t xml:space="preserve"> в области растениеводства в виде несвязной поддержки.</w:t>
      </w:r>
    </w:p>
    <w:p w:rsidR="009B0971" w:rsidRPr="002D21D3" w:rsidRDefault="009B0971" w:rsidP="009B0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Развитие молочного животноводства важное направление в сельском хозяйстве, требует наибольших затрат во время восстановления поголовья молочного скота. </w:t>
      </w:r>
    </w:p>
    <w:p w:rsidR="009B0971" w:rsidRPr="002D21D3" w:rsidRDefault="009B0971" w:rsidP="009B0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Для решения поставленной задачи требуется финансовая поддержка для недопущения снижения поголовья сельскохозяйственных животных в хозяйствах всех категорий и, что очень важно оказывать помощь в увеличении поголовья. </w:t>
      </w:r>
    </w:p>
    <w:p w:rsidR="009B0971" w:rsidRPr="002D21D3" w:rsidRDefault="009B0971" w:rsidP="009B0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Земельные участки, заросшие растениями, таких как борщевик Сосновского, представляют особую опасность для здоровья людей и животных. Решение  по этому вопросу не требует отлагательства. Проведение мероприятий по ликвидации опасного растения приведут к сокращению плантации борщевика и повысят плодородие почв.</w:t>
      </w:r>
    </w:p>
    <w:p w:rsidR="00344632" w:rsidRPr="002D21D3" w:rsidRDefault="009B0971" w:rsidP="009B09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21D3">
        <w:rPr>
          <w:rFonts w:ascii="Times New Roman" w:hAnsi="Times New Roman"/>
          <w:sz w:val="28"/>
          <w:szCs w:val="28"/>
        </w:rPr>
        <w:t>Проведение мероприятий по регулированию численности диких плотоядных и безнадзорных животных необходимы для сохранения благоприятного эпизоотического статуса территории городского округа Серпухов.</w:t>
      </w:r>
    </w:p>
    <w:p w:rsidR="00344632" w:rsidRPr="002D21D3" w:rsidRDefault="00344632" w:rsidP="0034463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  <w:sectPr w:rsidR="00344632" w:rsidRPr="002D21D3" w:rsidSect="002673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4B7E" w:rsidRPr="002D21D3" w:rsidRDefault="00754B7E" w:rsidP="00754B7E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2D21D3">
        <w:rPr>
          <w:rFonts w:ascii="Times New Roman" w:hAnsi="Times New Roman"/>
          <w:bCs/>
          <w:sz w:val="28"/>
          <w:szCs w:val="28"/>
        </w:rPr>
        <w:lastRenderedPageBreak/>
        <w:t>3. Перечень планируемых результатов реализации муниципальной программы</w:t>
      </w:r>
      <w:r w:rsidR="005F6ECE" w:rsidRPr="002D21D3">
        <w:rPr>
          <w:rFonts w:ascii="Times New Roman" w:hAnsi="Times New Roman"/>
          <w:bCs/>
          <w:sz w:val="28"/>
          <w:szCs w:val="28"/>
        </w:rPr>
        <w:t xml:space="preserve"> городского округа Серпухов</w:t>
      </w:r>
    </w:p>
    <w:p w:rsidR="00754B7E" w:rsidRPr="002D21D3" w:rsidRDefault="00754B7E" w:rsidP="00754B7E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2D21D3">
        <w:rPr>
          <w:rFonts w:ascii="Times New Roman" w:hAnsi="Times New Roman"/>
          <w:bCs/>
          <w:sz w:val="28"/>
          <w:szCs w:val="28"/>
        </w:rPr>
        <w:t>«</w:t>
      </w:r>
      <w:r w:rsidR="00A94F95" w:rsidRPr="002D21D3">
        <w:rPr>
          <w:rFonts w:ascii="Times New Roman" w:hAnsi="Times New Roman"/>
          <w:bCs/>
          <w:sz w:val="28"/>
          <w:szCs w:val="28"/>
        </w:rPr>
        <w:t>Развитие сельского хозяйства</w:t>
      </w:r>
      <w:r w:rsidRPr="002D21D3">
        <w:rPr>
          <w:rFonts w:ascii="Times New Roman" w:hAnsi="Times New Roman"/>
          <w:bCs/>
          <w:sz w:val="28"/>
          <w:szCs w:val="28"/>
        </w:rPr>
        <w:t>»</w:t>
      </w:r>
      <w:r w:rsidR="005F6ECE" w:rsidRPr="002D21D3">
        <w:rPr>
          <w:rFonts w:ascii="Times New Roman" w:hAnsi="Times New Roman"/>
          <w:bCs/>
          <w:sz w:val="28"/>
          <w:szCs w:val="28"/>
        </w:rPr>
        <w:t xml:space="preserve"> на 2020-2024 годы</w:t>
      </w:r>
    </w:p>
    <w:p w:rsidR="00754B7E" w:rsidRPr="002D21D3" w:rsidRDefault="00754B7E" w:rsidP="00754B7E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349"/>
        <w:gridCol w:w="1515"/>
        <w:gridCol w:w="1417"/>
        <w:gridCol w:w="1559"/>
        <w:gridCol w:w="851"/>
        <w:gridCol w:w="142"/>
        <w:gridCol w:w="992"/>
        <w:gridCol w:w="992"/>
        <w:gridCol w:w="851"/>
        <w:gridCol w:w="992"/>
        <w:gridCol w:w="1843"/>
      </w:tblGrid>
      <w:tr w:rsidR="00754B7E" w:rsidRPr="002D21D3" w:rsidTr="00B034BD">
        <w:tc>
          <w:tcPr>
            <w:tcW w:w="807" w:type="dxa"/>
            <w:vMerge w:val="restart"/>
            <w:shd w:val="clear" w:color="auto" w:fill="auto"/>
            <w:vAlign w:val="center"/>
          </w:tcPr>
          <w:p w:rsidR="00754B7E" w:rsidRPr="002D21D3" w:rsidRDefault="00754B7E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49" w:type="dxa"/>
            <w:vMerge w:val="restart"/>
            <w:shd w:val="clear" w:color="auto" w:fill="auto"/>
            <w:vAlign w:val="center"/>
          </w:tcPr>
          <w:p w:rsidR="00754B7E" w:rsidRPr="002D21D3" w:rsidRDefault="00754B7E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754B7E" w:rsidRPr="002D21D3" w:rsidRDefault="00754B7E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54B7E" w:rsidRPr="002D21D3" w:rsidRDefault="00754B7E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54B7E" w:rsidRPr="002D21D3" w:rsidRDefault="00754B7E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Базовое значение на начало реализации подпрограммы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:rsidR="00754B7E" w:rsidRPr="002D21D3" w:rsidRDefault="00754B7E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54B7E" w:rsidRPr="002D21D3" w:rsidRDefault="00754B7E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B33B43" w:rsidRPr="002D21D3" w:rsidTr="00B034BD">
        <w:tc>
          <w:tcPr>
            <w:tcW w:w="807" w:type="dxa"/>
            <w:vMerge/>
            <w:shd w:val="clear" w:color="auto" w:fill="auto"/>
          </w:tcPr>
          <w:p w:rsidR="00B33B43" w:rsidRPr="002D21D3" w:rsidRDefault="00B33B4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vMerge/>
            <w:shd w:val="clear" w:color="auto" w:fill="auto"/>
          </w:tcPr>
          <w:p w:rsidR="00B33B43" w:rsidRPr="002D21D3" w:rsidRDefault="00B33B4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vMerge/>
            <w:shd w:val="clear" w:color="auto" w:fill="auto"/>
          </w:tcPr>
          <w:p w:rsidR="00B33B43" w:rsidRPr="002D21D3" w:rsidRDefault="00B33B4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3B43" w:rsidRPr="002D21D3" w:rsidRDefault="00B33B4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33B43" w:rsidRPr="002D21D3" w:rsidRDefault="00B33B4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33B43" w:rsidRPr="002D21D3" w:rsidRDefault="00B33B4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B43" w:rsidRPr="002D21D3" w:rsidRDefault="00B33B4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B43" w:rsidRPr="002D21D3" w:rsidRDefault="00B33B4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3B43" w:rsidRPr="002D21D3" w:rsidRDefault="00B33B4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B43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  <w:r w:rsidR="00B03BF8"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B33B43" w:rsidRPr="002D21D3" w:rsidRDefault="00B33B4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33B43" w:rsidRPr="002D21D3" w:rsidTr="00B034BD">
        <w:tc>
          <w:tcPr>
            <w:tcW w:w="807" w:type="dxa"/>
            <w:shd w:val="clear" w:color="auto" w:fill="auto"/>
          </w:tcPr>
          <w:p w:rsidR="00B33B43" w:rsidRPr="002D21D3" w:rsidRDefault="00B33B4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9" w:type="dxa"/>
            <w:shd w:val="clear" w:color="auto" w:fill="auto"/>
          </w:tcPr>
          <w:p w:rsidR="00B33B43" w:rsidRPr="002D21D3" w:rsidRDefault="00B33B4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5" w:type="dxa"/>
            <w:shd w:val="clear" w:color="auto" w:fill="auto"/>
          </w:tcPr>
          <w:p w:rsidR="00B33B43" w:rsidRPr="002D21D3" w:rsidRDefault="00B33B4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33B43" w:rsidRPr="002D21D3" w:rsidRDefault="00B33B4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33B43" w:rsidRPr="002D21D3" w:rsidRDefault="00B33B4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33B43" w:rsidRPr="002D21D3" w:rsidRDefault="00B33B4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33B43" w:rsidRPr="002D21D3" w:rsidRDefault="00B33B4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33B43" w:rsidRPr="002D21D3" w:rsidRDefault="00B33B4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33B43" w:rsidRPr="002D21D3" w:rsidRDefault="00B33B4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33B43" w:rsidRPr="002D21D3" w:rsidRDefault="00B034BD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B33B43" w:rsidRPr="002D21D3" w:rsidRDefault="00B33B4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B034BD"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54B7E" w:rsidRPr="002D21D3" w:rsidTr="00B034BD">
        <w:trPr>
          <w:trHeight w:val="311"/>
        </w:trPr>
        <w:tc>
          <w:tcPr>
            <w:tcW w:w="807" w:type="dxa"/>
            <w:shd w:val="clear" w:color="auto" w:fill="auto"/>
            <w:vAlign w:val="center"/>
          </w:tcPr>
          <w:p w:rsidR="00754B7E" w:rsidRPr="002D21D3" w:rsidRDefault="00754B7E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660" w:type="dxa"/>
            <w:gridSpan w:val="10"/>
            <w:shd w:val="clear" w:color="auto" w:fill="auto"/>
            <w:vAlign w:val="center"/>
          </w:tcPr>
          <w:p w:rsidR="00754B7E" w:rsidRPr="002D21D3" w:rsidRDefault="00570C77" w:rsidP="002701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I</w:t>
            </w:r>
            <w:r w:rsidR="00754B7E"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«Развитие отраслей сельского хозяйства»</w:t>
            </w:r>
          </w:p>
        </w:tc>
        <w:tc>
          <w:tcPr>
            <w:tcW w:w="1843" w:type="dxa"/>
            <w:shd w:val="clear" w:color="auto" w:fill="auto"/>
          </w:tcPr>
          <w:p w:rsidR="00754B7E" w:rsidRPr="002D21D3" w:rsidRDefault="00754B7E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773E17" w:rsidRPr="002D21D3" w:rsidTr="00B034BD">
        <w:tc>
          <w:tcPr>
            <w:tcW w:w="807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49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515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Отраслевой показатель (показатель программы)</w:t>
            </w:r>
          </w:p>
        </w:tc>
        <w:tc>
          <w:tcPr>
            <w:tcW w:w="1417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92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992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851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992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843" w:type="dxa"/>
            <w:shd w:val="clear" w:color="auto" w:fill="auto"/>
          </w:tcPr>
          <w:p w:rsidR="00773E17" w:rsidRPr="002D21D3" w:rsidRDefault="000245F4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773E17" w:rsidRPr="002D21D3" w:rsidTr="00B034BD">
        <w:tc>
          <w:tcPr>
            <w:tcW w:w="807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349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Производство скота и птицы на убой в хозяйствах всех категории (в живом весе)</w:t>
            </w:r>
          </w:p>
        </w:tc>
        <w:tc>
          <w:tcPr>
            <w:tcW w:w="1515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Соглашение с ФОИВ</w:t>
            </w:r>
          </w:p>
        </w:tc>
        <w:tc>
          <w:tcPr>
            <w:tcW w:w="1417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тысяча тонн</w:t>
            </w:r>
          </w:p>
        </w:tc>
        <w:tc>
          <w:tcPr>
            <w:tcW w:w="1559" w:type="dxa"/>
            <w:shd w:val="clear" w:color="auto" w:fill="auto"/>
          </w:tcPr>
          <w:p w:rsidR="00773E17" w:rsidRPr="002D21D3" w:rsidRDefault="009B258F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</w:t>
            </w: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763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0,87</w:t>
            </w:r>
            <w:r w:rsidR="00B03BF8"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73E17" w:rsidRPr="002D21D3" w:rsidRDefault="00773E17" w:rsidP="00AE4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0,8</w:t>
            </w:r>
            <w:r w:rsidR="00AE4F0D"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773E17" w:rsidRPr="002D21D3" w:rsidRDefault="00773E17" w:rsidP="00AE4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</w:t>
            </w:r>
            <w:r w:rsidR="00AE4F0D"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51" w:type="dxa"/>
            <w:shd w:val="clear" w:color="auto" w:fill="auto"/>
          </w:tcPr>
          <w:p w:rsidR="00773E17" w:rsidRPr="002D21D3" w:rsidRDefault="00773E17" w:rsidP="00AE4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</w:t>
            </w:r>
            <w:r w:rsidR="00AE4F0D"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992" w:type="dxa"/>
            <w:shd w:val="clear" w:color="auto" w:fill="auto"/>
          </w:tcPr>
          <w:p w:rsidR="00773E17" w:rsidRPr="002D21D3" w:rsidRDefault="00773E17" w:rsidP="00AE4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0,9</w:t>
            </w:r>
            <w:r w:rsidR="00AE4F0D"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73E17" w:rsidRPr="002D21D3" w:rsidRDefault="000245F4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773E17" w:rsidRPr="002D21D3" w:rsidTr="00B034BD">
        <w:tc>
          <w:tcPr>
            <w:tcW w:w="807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349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Производство молока в хозяйствах всех категорий </w:t>
            </w:r>
          </w:p>
        </w:tc>
        <w:tc>
          <w:tcPr>
            <w:tcW w:w="1515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Отраслевой показатель (показатель программы)</w:t>
            </w:r>
          </w:p>
        </w:tc>
        <w:tc>
          <w:tcPr>
            <w:tcW w:w="1417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тысяча тонн</w:t>
            </w:r>
          </w:p>
        </w:tc>
        <w:tc>
          <w:tcPr>
            <w:tcW w:w="1559" w:type="dxa"/>
            <w:shd w:val="clear" w:color="auto" w:fill="auto"/>
          </w:tcPr>
          <w:p w:rsidR="00773E17" w:rsidRPr="002D21D3" w:rsidRDefault="009B258F" w:rsidP="009B2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7</w:t>
            </w: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032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8,800</w:t>
            </w:r>
          </w:p>
        </w:tc>
        <w:tc>
          <w:tcPr>
            <w:tcW w:w="992" w:type="dxa"/>
            <w:shd w:val="clear" w:color="auto" w:fill="auto"/>
          </w:tcPr>
          <w:p w:rsidR="00773E17" w:rsidRPr="002D21D3" w:rsidRDefault="00773E17" w:rsidP="00AE4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8,8</w:t>
            </w:r>
            <w:r w:rsidR="00AE4F0D"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73E17" w:rsidRPr="002D21D3" w:rsidRDefault="00773E17" w:rsidP="00AE4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</w:t>
            </w:r>
            <w:r w:rsidR="00AE4F0D"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</w:t>
            </w: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73E17" w:rsidRPr="002D21D3" w:rsidRDefault="00773E17" w:rsidP="00AE4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</w:t>
            </w:r>
            <w:r w:rsidR="00AE4F0D"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92" w:type="dxa"/>
            <w:shd w:val="clear" w:color="auto" w:fill="auto"/>
          </w:tcPr>
          <w:p w:rsidR="00773E17" w:rsidRPr="002D21D3" w:rsidRDefault="00AE4F0D" w:rsidP="00AE4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="00773E17"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</w:t>
            </w:r>
            <w:r w:rsidR="00773E17"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73E17" w:rsidRPr="002D21D3" w:rsidRDefault="000245F4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773E17" w:rsidRPr="002D21D3" w:rsidTr="00B034BD">
        <w:tc>
          <w:tcPr>
            <w:tcW w:w="807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349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Объём инвестиций, привлечённых в текущем году по реализуемым инвестиционным проектам АПК, находящимся в единой автоматизированной системе мониторинга инвестиционных проектов Министерства инвестиций и инноваций МО</w:t>
            </w:r>
          </w:p>
        </w:tc>
        <w:tc>
          <w:tcPr>
            <w:tcW w:w="1515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1417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559" w:type="dxa"/>
            <w:shd w:val="clear" w:color="auto" w:fill="auto"/>
          </w:tcPr>
          <w:p w:rsidR="00773E17" w:rsidRPr="002D21D3" w:rsidRDefault="009B258F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1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843" w:type="dxa"/>
            <w:shd w:val="clear" w:color="auto" w:fill="auto"/>
          </w:tcPr>
          <w:p w:rsidR="00773E17" w:rsidRPr="002D21D3" w:rsidRDefault="000245F4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773E17" w:rsidRPr="002D21D3" w:rsidTr="00B034BD">
        <w:tc>
          <w:tcPr>
            <w:tcW w:w="807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349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1515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Отраслевой показатель (показатель программы)</w:t>
            </w:r>
          </w:p>
        </w:tc>
        <w:tc>
          <w:tcPr>
            <w:tcW w:w="1417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скотомест</w:t>
            </w:r>
          </w:p>
        </w:tc>
        <w:tc>
          <w:tcPr>
            <w:tcW w:w="1559" w:type="dxa"/>
            <w:shd w:val="clear" w:color="auto" w:fill="auto"/>
          </w:tcPr>
          <w:p w:rsidR="00773E17" w:rsidRPr="002D21D3" w:rsidRDefault="009B258F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73E17" w:rsidRPr="002D21D3" w:rsidRDefault="006023A2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73E17" w:rsidRPr="002D21D3" w:rsidRDefault="00773E17" w:rsidP="00F87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="00F87CE0"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73E17" w:rsidRPr="002D21D3" w:rsidRDefault="00773E17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843" w:type="dxa"/>
            <w:shd w:val="clear" w:color="auto" w:fill="auto"/>
          </w:tcPr>
          <w:p w:rsidR="00773E17" w:rsidRPr="002D21D3" w:rsidRDefault="000245F4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A94F95" w:rsidRPr="002D21D3" w:rsidTr="00B034BD">
        <w:trPr>
          <w:trHeight w:val="387"/>
        </w:trPr>
        <w:tc>
          <w:tcPr>
            <w:tcW w:w="807" w:type="dxa"/>
            <w:shd w:val="clear" w:color="auto" w:fill="auto"/>
            <w:vAlign w:val="center"/>
          </w:tcPr>
          <w:p w:rsidR="00A94F95" w:rsidRPr="002D21D3" w:rsidRDefault="00A94F95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660" w:type="dxa"/>
            <w:gridSpan w:val="10"/>
            <w:shd w:val="clear" w:color="auto" w:fill="auto"/>
            <w:vAlign w:val="center"/>
          </w:tcPr>
          <w:p w:rsidR="00A94F95" w:rsidRPr="002D21D3" w:rsidRDefault="00A94F95" w:rsidP="002701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570C77" w:rsidRPr="002D21D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II</w:t>
            </w: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«Развитие мелиорации земель сельскохозяйственного назначения»</w:t>
            </w:r>
          </w:p>
        </w:tc>
        <w:tc>
          <w:tcPr>
            <w:tcW w:w="1843" w:type="dxa"/>
            <w:shd w:val="clear" w:color="auto" w:fill="auto"/>
          </w:tcPr>
          <w:p w:rsidR="00A94F95" w:rsidRPr="002D21D3" w:rsidRDefault="00AE4F0D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A94F95" w:rsidRPr="002D21D3" w:rsidTr="00B034BD">
        <w:tc>
          <w:tcPr>
            <w:tcW w:w="807" w:type="dxa"/>
            <w:shd w:val="clear" w:color="auto" w:fill="auto"/>
          </w:tcPr>
          <w:p w:rsidR="00A94F95" w:rsidRPr="002D21D3" w:rsidRDefault="00A94F95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349" w:type="dxa"/>
            <w:shd w:val="clear" w:color="auto" w:fill="auto"/>
          </w:tcPr>
          <w:p w:rsidR="00A94F95" w:rsidRPr="002D21D3" w:rsidRDefault="00A94F95" w:rsidP="00B034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культуртехнических</w:t>
            </w:r>
            <w:proofErr w:type="spellEnd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работ </w:t>
            </w: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сельскохозяйственными товаропроизводителями</w:t>
            </w:r>
          </w:p>
        </w:tc>
        <w:tc>
          <w:tcPr>
            <w:tcW w:w="1515" w:type="dxa"/>
            <w:shd w:val="clear" w:color="auto" w:fill="auto"/>
          </w:tcPr>
          <w:p w:rsidR="00A94F95" w:rsidRPr="002D21D3" w:rsidRDefault="00A94F95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Обращение Губернатора</w:t>
            </w:r>
          </w:p>
        </w:tc>
        <w:tc>
          <w:tcPr>
            <w:tcW w:w="1417" w:type="dxa"/>
            <w:shd w:val="clear" w:color="auto" w:fill="auto"/>
          </w:tcPr>
          <w:p w:rsidR="00A94F95" w:rsidRPr="002D21D3" w:rsidRDefault="00A94F95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тысяча гектаров </w:t>
            </w:r>
          </w:p>
        </w:tc>
        <w:tc>
          <w:tcPr>
            <w:tcW w:w="1559" w:type="dxa"/>
            <w:shd w:val="clear" w:color="auto" w:fill="auto"/>
          </w:tcPr>
          <w:p w:rsidR="00A94F95" w:rsidRPr="002D21D3" w:rsidRDefault="00AE4F0D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CD4246"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94F95" w:rsidRPr="002D21D3" w:rsidRDefault="00D82F89" w:rsidP="00FE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2,680</w:t>
            </w:r>
          </w:p>
        </w:tc>
        <w:tc>
          <w:tcPr>
            <w:tcW w:w="992" w:type="dxa"/>
            <w:shd w:val="clear" w:color="auto" w:fill="auto"/>
          </w:tcPr>
          <w:p w:rsidR="00A94F95" w:rsidRPr="002D21D3" w:rsidRDefault="00270172" w:rsidP="00AE4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94F95" w:rsidRPr="002D21D3" w:rsidRDefault="00FE3FC9" w:rsidP="00AE4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94F95" w:rsidRPr="002D21D3" w:rsidRDefault="00FE3FC9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94F95" w:rsidRPr="002D21D3" w:rsidRDefault="00FE3FC9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94F95" w:rsidRPr="002D21D3" w:rsidRDefault="00AE4F0D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94F95" w:rsidRPr="002D21D3" w:rsidTr="00B034BD">
        <w:tc>
          <w:tcPr>
            <w:tcW w:w="807" w:type="dxa"/>
            <w:shd w:val="clear" w:color="auto" w:fill="auto"/>
          </w:tcPr>
          <w:p w:rsidR="00A94F95" w:rsidRPr="002D21D3" w:rsidRDefault="00A94F95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3349" w:type="dxa"/>
            <w:shd w:val="clear" w:color="auto" w:fill="auto"/>
          </w:tcPr>
          <w:p w:rsidR="00A94F95" w:rsidRPr="002D21D3" w:rsidRDefault="00A94F95" w:rsidP="00B034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предоставленных </w:t>
            </w:r>
            <w:proofErr w:type="spellStart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сельхозтоваропроизводителям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:rsidR="00A94F95" w:rsidRPr="002D21D3" w:rsidRDefault="00B03BF8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1417" w:type="dxa"/>
            <w:shd w:val="clear" w:color="auto" w:fill="auto"/>
          </w:tcPr>
          <w:p w:rsidR="00A94F95" w:rsidRPr="002D21D3" w:rsidRDefault="00B03BF8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</w:t>
            </w:r>
            <w:r w:rsidR="00A94F95"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ектар </w:t>
            </w:r>
          </w:p>
        </w:tc>
        <w:tc>
          <w:tcPr>
            <w:tcW w:w="1559" w:type="dxa"/>
            <w:shd w:val="clear" w:color="auto" w:fill="auto"/>
          </w:tcPr>
          <w:p w:rsidR="00A94F95" w:rsidRPr="002D21D3" w:rsidRDefault="00AE4F0D" w:rsidP="00AE4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94F95" w:rsidRPr="002D21D3" w:rsidRDefault="00FE3FC9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92" w:type="dxa"/>
            <w:shd w:val="clear" w:color="auto" w:fill="auto"/>
          </w:tcPr>
          <w:p w:rsidR="00A94F95" w:rsidRPr="002D21D3" w:rsidRDefault="00AE4F0D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94F95" w:rsidRPr="002D21D3" w:rsidRDefault="00AE4F0D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94F95" w:rsidRPr="002D21D3" w:rsidRDefault="00AE4F0D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94F95" w:rsidRPr="002D21D3" w:rsidRDefault="00AE4F0D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A94F95" w:rsidRPr="002D21D3" w:rsidRDefault="00AE4F0D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94F95" w:rsidRPr="002D21D3" w:rsidTr="00B034BD">
        <w:tc>
          <w:tcPr>
            <w:tcW w:w="807" w:type="dxa"/>
            <w:shd w:val="clear" w:color="auto" w:fill="auto"/>
          </w:tcPr>
          <w:p w:rsidR="00A94F95" w:rsidRPr="002D21D3" w:rsidRDefault="00A94F95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349" w:type="dxa"/>
            <w:shd w:val="clear" w:color="auto" w:fill="auto"/>
          </w:tcPr>
          <w:p w:rsidR="00A94F95" w:rsidRPr="002D21D3" w:rsidRDefault="00A94F95" w:rsidP="00B034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Площадь земель, обработанных от борщевика Сосновского</w:t>
            </w:r>
          </w:p>
        </w:tc>
        <w:tc>
          <w:tcPr>
            <w:tcW w:w="1515" w:type="dxa"/>
            <w:shd w:val="clear" w:color="auto" w:fill="auto"/>
          </w:tcPr>
          <w:p w:rsidR="00A94F95" w:rsidRPr="002D21D3" w:rsidRDefault="00B03BF8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Рейтинг - 50</w:t>
            </w:r>
          </w:p>
        </w:tc>
        <w:tc>
          <w:tcPr>
            <w:tcW w:w="1417" w:type="dxa"/>
            <w:shd w:val="clear" w:color="auto" w:fill="auto"/>
          </w:tcPr>
          <w:p w:rsidR="00A94F95" w:rsidRPr="002D21D3" w:rsidRDefault="00A94F95" w:rsidP="00342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гектар </w:t>
            </w:r>
          </w:p>
        </w:tc>
        <w:tc>
          <w:tcPr>
            <w:tcW w:w="1559" w:type="dxa"/>
            <w:shd w:val="clear" w:color="auto" w:fill="auto"/>
          </w:tcPr>
          <w:p w:rsidR="00A94F95" w:rsidRPr="002D21D3" w:rsidRDefault="00FE3FC9" w:rsidP="00FE3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1547E0"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94F95" w:rsidRPr="002D21D3" w:rsidRDefault="00F1160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A94F95" w:rsidRPr="002D21D3" w:rsidRDefault="00F1160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A94F95" w:rsidRPr="002D21D3" w:rsidRDefault="00F1160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A94F95" w:rsidRPr="002D21D3" w:rsidRDefault="00F1160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A94F95" w:rsidRPr="002D21D3" w:rsidRDefault="00F11603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3" w:type="dxa"/>
            <w:shd w:val="clear" w:color="auto" w:fill="auto"/>
          </w:tcPr>
          <w:p w:rsidR="00A94F95" w:rsidRPr="002D21D3" w:rsidRDefault="000245F4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94F95" w:rsidRPr="002D21D3" w:rsidTr="00D50967">
        <w:trPr>
          <w:trHeight w:val="359"/>
        </w:trPr>
        <w:tc>
          <w:tcPr>
            <w:tcW w:w="807" w:type="dxa"/>
            <w:shd w:val="clear" w:color="auto" w:fill="auto"/>
            <w:vAlign w:val="center"/>
          </w:tcPr>
          <w:p w:rsidR="00A94F95" w:rsidRPr="002D21D3" w:rsidRDefault="00A94F95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660" w:type="dxa"/>
            <w:gridSpan w:val="10"/>
            <w:shd w:val="clear" w:color="auto" w:fill="auto"/>
            <w:vAlign w:val="center"/>
          </w:tcPr>
          <w:p w:rsidR="00A94F95" w:rsidRPr="002D21D3" w:rsidRDefault="00A94F95" w:rsidP="002701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570C77" w:rsidRPr="002D21D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III</w:t>
            </w: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«Устойчивое развитие сельских территорий»</w:t>
            </w:r>
          </w:p>
        </w:tc>
        <w:tc>
          <w:tcPr>
            <w:tcW w:w="1843" w:type="dxa"/>
            <w:shd w:val="clear" w:color="auto" w:fill="auto"/>
          </w:tcPr>
          <w:p w:rsidR="00A94F95" w:rsidRPr="002D21D3" w:rsidRDefault="00A94F95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B03BF8" w:rsidRPr="002D21D3" w:rsidTr="00B034BD">
        <w:tc>
          <w:tcPr>
            <w:tcW w:w="807" w:type="dxa"/>
            <w:shd w:val="clear" w:color="auto" w:fill="auto"/>
          </w:tcPr>
          <w:p w:rsidR="00B03BF8" w:rsidRPr="002D21D3" w:rsidRDefault="00B03BF8" w:rsidP="004B4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  <w:r w:rsidR="004B47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49" w:type="dxa"/>
            <w:shd w:val="clear" w:color="auto" w:fill="auto"/>
          </w:tcPr>
          <w:p w:rsidR="00B03BF8" w:rsidRPr="002D21D3" w:rsidRDefault="00B03BF8" w:rsidP="00B034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Объем ввода (приобретения) жилья </w:t>
            </w:r>
          </w:p>
        </w:tc>
        <w:tc>
          <w:tcPr>
            <w:tcW w:w="1515" w:type="dxa"/>
            <w:shd w:val="clear" w:color="auto" w:fill="auto"/>
          </w:tcPr>
          <w:p w:rsidR="00B03BF8" w:rsidRPr="002D21D3" w:rsidRDefault="00B03BF8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Соглашение с ФОИВ</w:t>
            </w:r>
          </w:p>
        </w:tc>
        <w:tc>
          <w:tcPr>
            <w:tcW w:w="1417" w:type="dxa"/>
            <w:shd w:val="clear" w:color="auto" w:fill="auto"/>
          </w:tcPr>
          <w:p w:rsidR="00B03BF8" w:rsidRPr="002D21D3" w:rsidRDefault="00B03BF8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 метр</w:t>
            </w:r>
          </w:p>
        </w:tc>
        <w:tc>
          <w:tcPr>
            <w:tcW w:w="1559" w:type="dxa"/>
            <w:shd w:val="clear" w:color="auto" w:fill="auto"/>
          </w:tcPr>
          <w:p w:rsidR="00B03BF8" w:rsidRPr="002D21D3" w:rsidRDefault="00F87CE0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190,6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B03BF8" w:rsidRPr="002D21D3" w:rsidRDefault="00283BBC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shd w:val="clear" w:color="auto" w:fill="auto"/>
          </w:tcPr>
          <w:p w:rsidR="00B03BF8" w:rsidRPr="002D21D3" w:rsidRDefault="00283BBC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shd w:val="clear" w:color="auto" w:fill="auto"/>
          </w:tcPr>
          <w:p w:rsidR="00B03BF8" w:rsidRPr="002D21D3" w:rsidRDefault="00283BBC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B03BF8" w:rsidRPr="002D21D3" w:rsidRDefault="00283BBC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</w:t>
            </w:r>
            <w:r w:rsidR="009B7659" w:rsidRPr="002D21D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03BF8" w:rsidRPr="002D21D3" w:rsidRDefault="00283BBC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843" w:type="dxa"/>
            <w:shd w:val="clear" w:color="auto" w:fill="auto"/>
          </w:tcPr>
          <w:p w:rsidR="00B03BF8" w:rsidRPr="002D21D3" w:rsidRDefault="00AE4F0D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91DF0" w:rsidRPr="002D21D3" w:rsidTr="00B034BD">
        <w:tc>
          <w:tcPr>
            <w:tcW w:w="807" w:type="dxa"/>
            <w:shd w:val="clear" w:color="auto" w:fill="auto"/>
          </w:tcPr>
          <w:p w:rsidR="00091DF0" w:rsidRPr="002D21D3" w:rsidRDefault="00091DF0" w:rsidP="004B4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349" w:type="dxa"/>
            <w:shd w:val="clear" w:color="auto" w:fill="auto"/>
          </w:tcPr>
          <w:p w:rsidR="00091DF0" w:rsidRPr="002D21D3" w:rsidRDefault="00091DF0" w:rsidP="00B034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91D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Ввод в действие распределительных газовых сетей</w:t>
            </w:r>
          </w:p>
        </w:tc>
        <w:tc>
          <w:tcPr>
            <w:tcW w:w="1515" w:type="dxa"/>
            <w:shd w:val="clear" w:color="auto" w:fill="auto"/>
          </w:tcPr>
          <w:p w:rsidR="00091DF0" w:rsidRPr="002D21D3" w:rsidRDefault="00091DF0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Соглашение с ФОИВ</w:t>
            </w:r>
          </w:p>
        </w:tc>
        <w:tc>
          <w:tcPr>
            <w:tcW w:w="1417" w:type="dxa"/>
            <w:shd w:val="clear" w:color="auto" w:fill="auto"/>
          </w:tcPr>
          <w:p w:rsidR="00091DF0" w:rsidRPr="002D21D3" w:rsidRDefault="00091DF0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025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1559" w:type="dxa"/>
            <w:shd w:val="clear" w:color="auto" w:fill="auto"/>
          </w:tcPr>
          <w:p w:rsidR="00091DF0" w:rsidRPr="002D21D3" w:rsidRDefault="00091DF0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91DF0" w:rsidRPr="002D21D3" w:rsidRDefault="00091DF0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91DF0" w:rsidRPr="002D21D3" w:rsidRDefault="00091DF0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91DF0" w:rsidRPr="002D21D3" w:rsidRDefault="00091DF0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1DF0" w:rsidRPr="002D21D3" w:rsidRDefault="00091DF0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91DF0" w:rsidRPr="002D21D3" w:rsidRDefault="00091DF0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91DF0" w:rsidRPr="002D21D3" w:rsidRDefault="00091DF0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03BF8" w:rsidRPr="002D21D3" w:rsidTr="00D50967">
        <w:trPr>
          <w:trHeight w:val="315"/>
        </w:trPr>
        <w:tc>
          <w:tcPr>
            <w:tcW w:w="807" w:type="dxa"/>
            <w:shd w:val="clear" w:color="auto" w:fill="auto"/>
          </w:tcPr>
          <w:p w:rsidR="00B03BF8" w:rsidRPr="002D21D3" w:rsidRDefault="00B03BF8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660" w:type="dxa"/>
            <w:gridSpan w:val="10"/>
            <w:shd w:val="clear" w:color="auto" w:fill="auto"/>
            <w:vAlign w:val="center"/>
          </w:tcPr>
          <w:p w:rsidR="00B03BF8" w:rsidRPr="002D21D3" w:rsidRDefault="00B03BF8" w:rsidP="002701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IV – «Обеспечение эпизоотического и ветеринарно-санитарного благополучия»</w:t>
            </w:r>
          </w:p>
        </w:tc>
        <w:tc>
          <w:tcPr>
            <w:tcW w:w="1843" w:type="dxa"/>
            <w:shd w:val="clear" w:color="auto" w:fill="auto"/>
          </w:tcPr>
          <w:p w:rsidR="00B03BF8" w:rsidRPr="002D21D3" w:rsidRDefault="00B03BF8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060FF7" w:rsidRPr="002D21D3" w:rsidTr="00091DF0">
        <w:tc>
          <w:tcPr>
            <w:tcW w:w="807" w:type="dxa"/>
            <w:shd w:val="clear" w:color="auto" w:fill="auto"/>
          </w:tcPr>
          <w:p w:rsidR="00060FF7" w:rsidRPr="002D21D3" w:rsidRDefault="00060FF7" w:rsidP="0006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4</w:t>
            </w: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349" w:type="dxa"/>
            <w:shd w:val="clear" w:color="auto" w:fill="auto"/>
          </w:tcPr>
          <w:p w:rsidR="00060FF7" w:rsidRPr="002D21D3" w:rsidRDefault="00060FF7" w:rsidP="00060F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515" w:type="dxa"/>
            <w:shd w:val="clear" w:color="auto" w:fill="auto"/>
          </w:tcPr>
          <w:p w:rsidR="00060FF7" w:rsidRPr="002D21D3" w:rsidRDefault="00060FF7" w:rsidP="0006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417" w:type="dxa"/>
            <w:shd w:val="clear" w:color="auto" w:fill="auto"/>
          </w:tcPr>
          <w:p w:rsidR="00060FF7" w:rsidRPr="002D21D3" w:rsidRDefault="00060FF7" w:rsidP="0006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  <w:shd w:val="clear" w:color="auto" w:fill="auto"/>
          </w:tcPr>
          <w:p w:rsidR="00060FF7" w:rsidRPr="002D21D3" w:rsidRDefault="00060FF7" w:rsidP="0006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1" w:type="dxa"/>
            <w:shd w:val="clear" w:color="auto" w:fill="auto"/>
          </w:tcPr>
          <w:p w:rsidR="00060FF7" w:rsidRPr="002D21D3" w:rsidRDefault="0023746E" w:rsidP="0006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513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0FF7" w:rsidRPr="002D21D3" w:rsidRDefault="00060FF7" w:rsidP="0006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92" w:type="dxa"/>
            <w:shd w:val="clear" w:color="auto" w:fill="auto"/>
          </w:tcPr>
          <w:p w:rsidR="00060FF7" w:rsidRPr="002D21D3" w:rsidRDefault="00060FF7" w:rsidP="0006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51" w:type="dxa"/>
            <w:shd w:val="clear" w:color="auto" w:fill="auto"/>
          </w:tcPr>
          <w:p w:rsidR="00060FF7" w:rsidRPr="002D21D3" w:rsidRDefault="00060FF7" w:rsidP="0006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92" w:type="dxa"/>
            <w:shd w:val="clear" w:color="auto" w:fill="auto"/>
          </w:tcPr>
          <w:p w:rsidR="00060FF7" w:rsidRPr="002D21D3" w:rsidRDefault="00060FF7" w:rsidP="0006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843" w:type="dxa"/>
            <w:shd w:val="clear" w:color="auto" w:fill="auto"/>
          </w:tcPr>
          <w:p w:rsidR="00060FF7" w:rsidRPr="002D21D3" w:rsidRDefault="00060FF7" w:rsidP="0006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91DF0" w:rsidRPr="002D21D3" w:rsidTr="00091DF0">
        <w:tc>
          <w:tcPr>
            <w:tcW w:w="807" w:type="dxa"/>
            <w:shd w:val="clear" w:color="auto" w:fill="auto"/>
          </w:tcPr>
          <w:p w:rsidR="00091DF0" w:rsidRPr="00091DF0" w:rsidRDefault="00091DF0" w:rsidP="0006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349" w:type="dxa"/>
            <w:shd w:val="clear" w:color="auto" w:fill="auto"/>
          </w:tcPr>
          <w:p w:rsidR="00091DF0" w:rsidRPr="002D21D3" w:rsidRDefault="00091DF0" w:rsidP="00060F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91D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Количество обустроенных сибиреязвенных скотомогильников</w:t>
            </w:r>
          </w:p>
        </w:tc>
        <w:tc>
          <w:tcPr>
            <w:tcW w:w="1515" w:type="dxa"/>
            <w:shd w:val="clear" w:color="auto" w:fill="auto"/>
          </w:tcPr>
          <w:p w:rsidR="00091DF0" w:rsidRPr="00091DF0" w:rsidRDefault="00091DF0" w:rsidP="00091DF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91D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1417" w:type="dxa"/>
            <w:shd w:val="clear" w:color="auto" w:fill="auto"/>
          </w:tcPr>
          <w:p w:rsidR="00091DF0" w:rsidRPr="00091DF0" w:rsidRDefault="00091DF0" w:rsidP="00091DF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59" w:type="dxa"/>
            <w:shd w:val="clear" w:color="auto" w:fill="auto"/>
          </w:tcPr>
          <w:p w:rsidR="00091DF0" w:rsidRPr="002D21D3" w:rsidRDefault="00091DF0" w:rsidP="0006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1DF0" w:rsidRPr="002D21D3" w:rsidRDefault="00091DF0" w:rsidP="0006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91DF0" w:rsidRPr="002D21D3" w:rsidRDefault="00091DF0" w:rsidP="0006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91DF0" w:rsidRPr="002D21D3" w:rsidRDefault="00091DF0" w:rsidP="0006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91DF0" w:rsidRPr="002D21D3" w:rsidRDefault="00091DF0" w:rsidP="0006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91DF0" w:rsidRPr="002D21D3" w:rsidRDefault="00091DF0" w:rsidP="0006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91DF0" w:rsidRPr="002D21D3" w:rsidRDefault="00091DF0" w:rsidP="0006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91DF0" w:rsidRPr="002D21D3" w:rsidTr="00B034BD">
        <w:trPr>
          <w:trHeight w:val="269"/>
        </w:trPr>
        <w:tc>
          <w:tcPr>
            <w:tcW w:w="807" w:type="dxa"/>
            <w:shd w:val="clear" w:color="auto" w:fill="auto"/>
          </w:tcPr>
          <w:p w:rsidR="00091DF0" w:rsidRPr="002D21D3" w:rsidRDefault="00091DF0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60" w:type="dxa"/>
            <w:gridSpan w:val="10"/>
            <w:shd w:val="clear" w:color="auto" w:fill="auto"/>
          </w:tcPr>
          <w:p w:rsidR="00091DF0" w:rsidRPr="002D21D3" w:rsidRDefault="00091DF0" w:rsidP="002701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V</w:t>
            </w: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II</w:t>
            </w: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– «Экспорт продукции агропромышленного комплекса Московской области»</w:t>
            </w:r>
          </w:p>
        </w:tc>
        <w:tc>
          <w:tcPr>
            <w:tcW w:w="1843" w:type="dxa"/>
            <w:shd w:val="clear" w:color="auto" w:fill="auto"/>
          </w:tcPr>
          <w:p w:rsidR="00091DF0" w:rsidRPr="002D21D3" w:rsidRDefault="00091DF0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091DF0" w:rsidRPr="002D21D3" w:rsidTr="00B034BD">
        <w:tc>
          <w:tcPr>
            <w:tcW w:w="807" w:type="dxa"/>
            <w:shd w:val="clear" w:color="auto" w:fill="auto"/>
          </w:tcPr>
          <w:p w:rsidR="00091DF0" w:rsidRPr="002D21D3" w:rsidRDefault="00091DF0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349" w:type="dxa"/>
            <w:shd w:val="clear" w:color="auto" w:fill="auto"/>
          </w:tcPr>
          <w:p w:rsidR="00091DF0" w:rsidRPr="002D21D3" w:rsidRDefault="00091DF0" w:rsidP="00B034B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экспорта АПК</w:t>
            </w:r>
          </w:p>
        </w:tc>
        <w:tc>
          <w:tcPr>
            <w:tcW w:w="1515" w:type="dxa"/>
            <w:shd w:val="clear" w:color="auto" w:fill="auto"/>
          </w:tcPr>
          <w:p w:rsidR="00091DF0" w:rsidRPr="002D21D3" w:rsidRDefault="00091DF0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Указ Президента</w:t>
            </w:r>
          </w:p>
          <w:p w:rsidR="00091DF0" w:rsidRPr="002D21D3" w:rsidRDefault="00091DF0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204</w:t>
            </w:r>
          </w:p>
        </w:tc>
        <w:tc>
          <w:tcPr>
            <w:tcW w:w="1417" w:type="dxa"/>
            <w:shd w:val="clear" w:color="auto" w:fill="auto"/>
          </w:tcPr>
          <w:p w:rsidR="00091DF0" w:rsidRPr="002D21D3" w:rsidRDefault="00091DF0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 долл. США</w:t>
            </w:r>
          </w:p>
        </w:tc>
        <w:tc>
          <w:tcPr>
            <w:tcW w:w="1559" w:type="dxa"/>
            <w:shd w:val="clear" w:color="auto" w:fill="auto"/>
          </w:tcPr>
          <w:p w:rsidR="00091DF0" w:rsidRPr="002D21D3" w:rsidRDefault="00091DF0" w:rsidP="00F87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43262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91DF0" w:rsidRPr="002D21D3" w:rsidRDefault="00091DF0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51075</w:t>
            </w:r>
          </w:p>
        </w:tc>
        <w:tc>
          <w:tcPr>
            <w:tcW w:w="992" w:type="dxa"/>
            <w:shd w:val="clear" w:color="auto" w:fill="auto"/>
          </w:tcPr>
          <w:p w:rsidR="00091DF0" w:rsidRPr="002D21D3" w:rsidRDefault="00091DF0" w:rsidP="0092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62297</w:t>
            </w:r>
          </w:p>
        </w:tc>
        <w:tc>
          <w:tcPr>
            <w:tcW w:w="992" w:type="dxa"/>
            <w:shd w:val="clear" w:color="auto" w:fill="auto"/>
          </w:tcPr>
          <w:p w:rsidR="00091DF0" w:rsidRPr="002D21D3" w:rsidRDefault="00091DF0" w:rsidP="00921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74756</w:t>
            </w:r>
          </w:p>
        </w:tc>
        <w:tc>
          <w:tcPr>
            <w:tcW w:w="851" w:type="dxa"/>
            <w:shd w:val="clear" w:color="auto" w:fill="auto"/>
          </w:tcPr>
          <w:p w:rsidR="00091DF0" w:rsidRPr="002D21D3" w:rsidRDefault="00091DF0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82231</w:t>
            </w:r>
          </w:p>
        </w:tc>
        <w:tc>
          <w:tcPr>
            <w:tcW w:w="992" w:type="dxa"/>
            <w:shd w:val="clear" w:color="auto" w:fill="auto"/>
          </w:tcPr>
          <w:p w:rsidR="00091DF0" w:rsidRPr="002D21D3" w:rsidRDefault="00091DF0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86524</w:t>
            </w:r>
          </w:p>
        </w:tc>
        <w:tc>
          <w:tcPr>
            <w:tcW w:w="1843" w:type="dxa"/>
            <w:shd w:val="clear" w:color="auto" w:fill="auto"/>
          </w:tcPr>
          <w:p w:rsidR="00091DF0" w:rsidRPr="002D21D3" w:rsidRDefault="00091DF0" w:rsidP="00B03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754B7E" w:rsidRPr="002D21D3" w:rsidRDefault="00754B7E" w:rsidP="00754B7E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4"/>
          <w:szCs w:val="24"/>
        </w:rPr>
        <w:br w:type="page"/>
      </w:r>
      <w:r w:rsidRPr="002D21D3">
        <w:rPr>
          <w:rFonts w:ascii="Times New Roman" w:hAnsi="Times New Roman"/>
          <w:bCs/>
          <w:sz w:val="28"/>
          <w:szCs w:val="24"/>
        </w:rPr>
        <w:lastRenderedPageBreak/>
        <w:t>4. Методика расчёта значений планируемых результатов реализации муниципальной программы</w:t>
      </w:r>
      <w:r w:rsidR="00270172" w:rsidRPr="002D21D3">
        <w:rPr>
          <w:rFonts w:ascii="Times New Roman" w:hAnsi="Times New Roman"/>
          <w:bCs/>
          <w:sz w:val="28"/>
          <w:szCs w:val="24"/>
        </w:rPr>
        <w:br/>
      </w:r>
      <w:r w:rsidR="005F6ECE" w:rsidRPr="002D21D3">
        <w:rPr>
          <w:rFonts w:ascii="Times New Roman" w:hAnsi="Times New Roman"/>
          <w:bCs/>
          <w:sz w:val="28"/>
          <w:szCs w:val="24"/>
        </w:rPr>
        <w:t xml:space="preserve">городского округа Серпухов </w:t>
      </w:r>
      <w:r w:rsidR="00570C77" w:rsidRPr="002D21D3">
        <w:rPr>
          <w:rFonts w:ascii="Times New Roman" w:hAnsi="Times New Roman"/>
          <w:bCs/>
          <w:sz w:val="28"/>
          <w:szCs w:val="24"/>
        </w:rPr>
        <w:t>«</w:t>
      </w:r>
      <w:r w:rsidR="005F6ECE" w:rsidRPr="002D21D3">
        <w:rPr>
          <w:rFonts w:ascii="Times New Roman" w:hAnsi="Times New Roman"/>
          <w:bCs/>
          <w:sz w:val="28"/>
          <w:szCs w:val="28"/>
        </w:rPr>
        <w:t>Развитие сельского хозяйства</w:t>
      </w:r>
      <w:r w:rsidR="00570C77" w:rsidRPr="002D21D3">
        <w:rPr>
          <w:rFonts w:ascii="Times New Roman" w:hAnsi="Times New Roman"/>
          <w:bCs/>
          <w:sz w:val="28"/>
          <w:szCs w:val="28"/>
        </w:rPr>
        <w:t>»</w:t>
      </w:r>
      <w:r w:rsidR="005F6ECE" w:rsidRPr="002D21D3">
        <w:rPr>
          <w:rFonts w:ascii="Times New Roman" w:hAnsi="Times New Roman"/>
          <w:bCs/>
          <w:sz w:val="28"/>
          <w:szCs w:val="28"/>
        </w:rPr>
        <w:t xml:space="preserve"> на 2020-2024 годы</w:t>
      </w:r>
    </w:p>
    <w:p w:rsidR="00754B7E" w:rsidRPr="002D21D3" w:rsidRDefault="00754B7E" w:rsidP="00754B7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1"/>
        <w:gridCol w:w="1417"/>
        <w:gridCol w:w="5245"/>
        <w:gridCol w:w="4678"/>
      </w:tblGrid>
      <w:tr w:rsidR="004A6287" w:rsidRPr="002D21D3" w:rsidTr="004A6287">
        <w:tc>
          <w:tcPr>
            <w:tcW w:w="709" w:type="dxa"/>
          </w:tcPr>
          <w:p w:rsidR="004A6287" w:rsidRPr="002D21D3" w:rsidRDefault="004A6287" w:rsidP="00AD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61" w:type="dxa"/>
          </w:tcPr>
          <w:p w:rsidR="004A6287" w:rsidRPr="002D21D3" w:rsidRDefault="004A6287" w:rsidP="0021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Показатели, характеризующие реализацию подпрограммы</w:t>
            </w:r>
          </w:p>
        </w:tc>
        <w:tc>
          <w:tcPr>
            <w:tcW w:w="1417" w:type="dxa"/>
          </w:tcPr>
          <w:p w:rsidR="004A6287" w:rsidRPr="002D21D3" w:rsidRDefault="004A6287" w:rsidP="0021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45" w:type="dxa"/>
          </w:tcPr>
          <w:p w:rsidR="004A6287" w:rsidRPr="002D21D3" w:rsidRDefault="004A6287" w:rsidP="0021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4678" w:type="dxa"/>
          </w:tcPr>
          <w:p w:rsidR="004A6287" w:rsidRPr="002D21D3" w:rsidRDefault="004A6287" w:rsidP="0021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Порядок расчета</w:t>
            </w:r>
          </w:p>
        </w:tc>
      </w:tr>
      <w:tr w:rsidR="004A6287" w:rsidRPr="002D21D3" w:rsidTr="004A6287">
        <w:tc>
          <w:tcPr>
            <w:tcW w:w="709" w:type="dxa"/>
          </w:tcPr>
          <w:p w:rsidR="004A6287" w:rsidRPr="002D21D3" w:rsidRDefault="004A6287" w:rsidP="00451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4A6287" w:rsidRPr="002D21D3" w:rsidRDefault="004A6287" w:rsidP="0021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A6287" w:rsidRPr="002D21D3" w:rsidRDefault="004A6287" w:rsidP="0021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4A6287" w:rsidRPr="002D21D3" w:rsidRDefault="004A6287" w:rsidP="0021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4A6287" w:rsidRPr="002D21D3" w:rsidRDefault="004A6287" w:rsidP="004A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D3026" w:rsidRPr="002D21D3" w:rsidTr="00AD3026">
        <w:tc>
          <w:tcPr>
            <w:tcW w:w="709" w:type="dxa"/>
          </w:tcPr>
          <w:p w:rsidR="00AD3026" w:rsidRPr="002D21D3" w:rsidRDefault="00AD3026" w:rsidP="0045175C">
            <w:pPr>
              <w:widowControl w:val="0"/>
              <w:tabs>
                <w:tab w:val="left" w:pos="149"/>
                <w:tab w:val="left" w:pos="176"/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45175C" w:rsidRPr="002D21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601" w:type="dxa"/>
            <w:gridSpan w:val="4"/>
          </w:tcPr>
          <w:p w:rsidR="00AD3026" w:rsidRPr="002D21D3" w:rsidRDefault="00AD3026" w:rsidP="0033505E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08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Подпрограмма I «Развитие отраслей сельского хозяйства»</w:t>
            </w:r>
          </w:p>
        </w:tc>
      </w:tr>
      <w:tr w:rsidR="004A6287" w:rsidRPr="002D21D3" w:rsidTr="004A6287">
        <w:trPr>
          <w:trHeight w:val="1453"/>
        </w:trPr>
        <w:tc>
          <w:tcPr>
            <w:tcW w:w="709" w:type="dxa"/>
          </w:tcPr>
          <w:p w:rsidR="004A6287" w:rsidRPr="002D21D3" w:rsidRDefault="004A6287" w:rsidP="00AD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261" w:type="dxa"/>
          </w:tcPr>
          <w:p w:rsidR="004A6287" w:rsidRPr="002D21D3" w:rsidRDefault="004A6287" w:rsidP="00213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417" w:type="dxa"/>
          </w:tcPr>
          <w:p w:rsidR="004A6287" w:rsidRPr="002D21D3" w:rsidRDefault="004A6287" w:rsidP="00B14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245" w:type="dxa"/>
          </w:tcPr>
          <w:p w:rsidR="004A6287" w:rsidRPr="002D21D3" w:rsidRDefault="004A6287" w:rsidP="004A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Данные государственной статистической отчетности: таблица «Индекс производства продукции сельского хозяйства в хозяйствах всех категорий» (предварительные данные)</w:t>
            </w:r>
          </w:p>
        </w:tc>
        <w:tc>
          <w:tcPr>
            <w:tcW w:w="4678" w:type="dxa"/>
          </w:tcPr>
          <w:p w:rsidR="004A6287" w:rsidRPr="002D21D3" w:rsidRDefault="004A6287" w:rsidP="004A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года, процент</w:t>
            </w:r>
          </w:p>
        </w:tc>
      </w:tr>
      <w:tr w:rsidR="004A6287" w:rsidRPr="002D21D3" w:rsidTr="004A6287">
        <w:trPr>
          <w:trHeight w:val="1068"/>
        </w:trPr>
        <w:tc>
          <w:tcPr>
            <w:tcW w:w="709" w:type="dxa"/>
          </w:tcPr>
          <w:p w:rsidR="004A6287" w:rsidRPr="002D21D3" w:rsidRDefault="004A6287" w:rsidP="00AD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261" w:type="dxa"/>
          </w:tcPr>
          <w:p w:rsidR="004A6287" w:rsidRPr="002D21D3" w:rsidRDefault="004A6287" w:rsidP="00213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417" w:type="dxa"/>
          </w:tcPr>
          <w:p w:rsidR="004A6287" w:rsidRPr="002D21D3" w:rsidRDefault="004A6287" w:rsidP="00B14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тысяча тонн</w:t>
            </w:r>
          </w:p>
        </w:tc>
        <w:tc>
          <w:tcPr>
            <w:tcW w:w="5245" w:type="dxa"/>
          </w:tcPr>
          <w:p w:rsidR="004A6287" w:rsidRPr="002D21D3" w:rsidRDefault="004A6287" w:rsidP="004A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Данные государственной статистической отчетности: </w:t>
            </w:r>
            <w:hyperlink r:id="rId10" w:history="1">
              <w:r w:rsidRPr="002D21D3">
                <w:rPr>
                  <w:rFonts w:ascii="Times New Roman" w:hAnsi="Times New Roman"/>
                  <w:sz w:val="20"/>
                  <w:szCs w:val="20"/>
                </w:rPr>
                <w:t>форма № П-1 (СХ)</w:t>
              </w:r>
            </w:hyperlink>
            <w:r w:rsidRPr="002D21D3">
              <w:rPr>
                <w:rFonts w:ascii="Times New Roman" w:hAnsi="Times New Roman"/>
                <w:sz w:val="20"/>
                <w:szCs w:val="20"/>
              </w:rPr>
              <w:t xml:space="preserve"> «Сведения о производстве и отгрузке сельскохозяйственной продукции»;</w:t>
            </w:r>
          </w:p>
          <w:p w:rsidR="004A6287" w:rsidRPr="002D21D3" w:rsidRDefault="007B11C9" w:rsidP="004A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4A6287" w:rsidRPr="002D21D3">
                <w:rPr>
                  <w:rFonts w:ascii="Times New Roman" w:hAnsi="Times New Roman"/>
                  <w:sz w:val="20"/>
                  <w:szCs w:val="20"/>
                </w:rPr>
                <w:t>форма № 3-фермер</w:t>
              </w:r>
            </w:hyperlink>
            <w:r w:rsidR="004A6287" w:rsidRPr="002D21D3">
              <w:rPr>
                <w:rFonts w:ascii="Times New Roman" w:hAnsi="Times New Roman"/>
                <w:sz w:val="20"/>
                <w:szCs w:val="20"/>
              </w:rPr>
              <w:t xml:space="preserve"> «Сведения о производстве продукции животноводства и поголовье скота»</w:t>
            </w:r>
          </w:p>
        </w:tc>
        <w:tc>
          <w:tcPr>
            <w:tcW w:w="4678" w:type="dxa"/>
          </w:tcPr>
          <w:p w:rsidR="004A6287" w:rsidRPr="002D21D3" w:rsidRDefault="004A6287" w:rsidP="004A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объем производства скота и птицы на убой в хозяйствах всех категорий (в живом весе), тыс. тонн</w:t>
            </w:r>
          </w:p>
        </w:tc>
      </w:tr>
      <w:tr w:rsidR="004A6287" w:rsidRPr="002D21D3" w:rsidTr="004A6287">
        <w:trPr>
          <w:trHeight w:val="650"/>
        </w:trPr>
        <w:tc>
          <w:tcPr>
            <w:tcW w:w="709" w:type="dxa"/>
          </w:tcPr>
          <w:p w:rsidR="004A6287" w:rsidRPr="002D21D3" w:rsidRDefault="004A6287" w:rsidP="00AD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261" w:type="dxa"/>
          </w:tcPr>
          <w:p w:rsidR="004A6287" w:rsidRPr="002D21D3" w:rsidRDefault="004A6287" w:rsidP="00213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1417" w:type="dxa"/>
          </w:tcPr>
          <w:p w:rsidR="004A6287" w:rsidRPr="002D21D3" w:rsidRDefault="004A6287" w:rsidP="00B14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тысяча тонн</w:t>
            </w:r>
          </w:p>
        </w:tc>
        <w:tc>
          <w:tcPr>
            <w:tcW w:w="5245" w:type="dxa"/>
          </w:tcPr>
          <w:p w:rsidR="004A6287" w:rsidRPr="002D21D3" w:rsidRDefault="004A6287" w:rsidP="004A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Данные государственной статистической отчетности: </w:t>
            </w:r>
            <w:hyperlink r:id="rId12" w:history="1">
              <w:r w:rsidRPr="002D21D3">
                <w:rPr>
                  <w:rFonts w:ascii="Times New Roman" w:hAnsi="Times New Roman"/>
                  <w:sz w:val="20"/>
                  <w:szCs w:val="20"/>
                </w:rPr>
                <w:t>форма № П-1 (СХ)</w:t>
              </w:r>
            </w:hyperlink>
            <w:r w:rsidRPr="002D21D3">
              <w:rPr>
                <w:rFonts w:ascii="Times New Roman" w:hAnsi="Times New Roman"/>
                <w:sz w:val="20"/>
                <w:szCs w:val="20"/>
              </w:rPr>
              <w:t xml:space="preserve"> «Сведения о производстве и отгрузке сельскохозяйственной продукции»;</w:t>
            </w:r>
          </w:p>
          <w:p w:rsidR="004A6287" w:rsidRPr="002D21D3" w:rsidRDefault="007B11C9" w:rsidP="004A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4A6287" w:rsidRPr="002D21D3">
                <w:rPr>
                  <w:rFonts w:ascii="Times New Roman" w:hAnsi="Times New Roman"/>
                  <w:sz w:val="20"/>
                  <w:szCs w:val="20"/>
                </w:rPr>
                <w:t>форма № 3-фермер</w:t>
              </w:r>
            </w:hyperlink>
            <w:r w:rsidR="004A6287" w:rsidRPr="002D21D3">
              <w:rPr>
                <w:rFonts w:ascii="Times New Roman" w:hAnsi="Times New Roman"/>
                <w:sz w:val="20"/>
                <w:szCs w:val="20"/>
              </w:rPr>
              <w:t xml:space="preserve"> «Сведения о производстве продукции животноводства и поголовье скота»;</w:t>
            </w:r>
          </w:p>
          <w:p w:rsidR="004A6287" w:rsidRPr="002D21D3" w:rsidRDefault="007B11C9" w:rsidP="004A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4A6287" w:rsidRPr="002D21D3">
                <w:rPr>
                  <w:rFonts w:ascii="Times New Roman" w:hAnsi="Times New Roman"/>
                  <w:sz w:val="20"/>
                  <w:szCs w:val="20"/>
                </w:rPr>
                <w:t>форма № 2</w:t>
              </w:r>
            </w:hyperlink>
            <w:r w:rsidR="004A6287" w:rsidRPr="002D21D3">
              <w:rPr>
                <w:rFonts w:ascii="Times New Roman" w:hAnsi="Times New Roman"/>
                <w:sz w:val="20"/>
                <w:szCs w:val="20"/>
              </w:rPr>
              <w:t xml:space="preserve"> «Производство сельскохозяйственной продукции в личных подсобных и других индивидуальных хозяйствах граждан»</w:t>
            </w:r>
          </w:p>
        </w:tc>
        <w:tc>
          <w:tcPr>
            <w:tcW w:w="4678" w:type="dxa"/>
          </w:tcPr>
          <w:p w:rsidR="004A6287" w:rsidRPr="002D21D3" w:rsidRDefault="004A6287" w:rsidP="004A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объем производства молока в хозяйствах всех категорий, тыс. тонн</w:t>
            </w:r>
          </w:p>
        </w:tc>
      </w:tr>
      <w:tr w:rsidR="004A6287" w:rsidRPr="002D21D3" w:rsidTr="004A6287">
        <w:trPr>
          <w:trHeight w:val="1762"/>
        </w:trPr>
        <w:tc>
          <w:tcPr>
            <w:tcW w:w="709" w:type="dxa"/>
          </w:tcPr>
          <w:p w:rsidR="004A6287" w:rsidRPr="002D21D3" w:rsidRDefault="004A6287" w:rsidP="00AD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3261" w:type="dxa"/>
          </w:tcPr>
          <w:p w:rsidR="004A6287" w:rsidRPr="002D21D3" w:rsidRDefault="004A6287" w:rsidP="00213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Объем инвестиций, привлеченных в текущем году по реализуемым инвестиционным проектам АПК, находящимся в единой автоматизированной системе мониторинга инвестиционных проектов Министерства инвестиций и инноваций Московской области</w:t>
            </w:r>
          </w:p>
        </w:tc>
        <w:tc>
          <w:tcPr>
            <w:tcW w:w="1417" w:type="dxa"/>
          </w:tcPr>
          <w:p w:rsidR="004A6287" w:rsidRPr="002D21D3" w:rsidRDefault="004A6287" w:rsidP="00B14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5245" w:type="dxa"/>
          </w:tcPr>
          <w:p w:rsidR="004A6287" w:rsidRPr="002D21D3" w:rsidRDefault="004A6287" w:rsidP="004A6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Данные мониторинга </w:t>
            </w:r>
            <w:proofErr w:type="spellStart"/>
            <w:r w:rsidRPr="002D21D3">
              <w:rPr>
                <w:rFonts w:ascii="Times New Roman" w:hAnsi="Times New Roman"/>
                <w:sz w:val="20"/>
                <w:szCs w:val="20"/>
              </w:rPr>
              <w:t>сельхозтоваропроизводителей</w:t>
            </w:r>
            <w:proofErr w:type="spellEnd"/>
            <w:r w:rsidRPr="002D21D3">
              <w:rPr>
                <w:rFonts w:ascii="Times New Roman" w:hAnsi="Times New Roman"/>
                <w:sz w:val="20"/>
                <w:szCs w:val="20"/>
              </w:rPr>
              <w:t xml:space="preserve"> и организаций АПК</w:t>
            </w:r>
          </w:p>
        </w:tc>
        <w:tc>
          <w:tcPr>
            <w:tcW w:w="4678" w:type="dxa"/>
          </w:tcPr>
          <w:p w:rsidR="004A6287" w:rsidRPr="002D21D3" w:rsidRDefault="004A6287" w:rsidP="004A6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объем инвестиций, привлеченных в текущем году по реализуемым инвестиционным проектам АПК в муниципальном образовании, находящимся в единой автоматизированной системе мониторинга инвестиционных проектов Министерства инвестиций и инноваций Московской области, млн. рублей</w:t>
            </w:r>
          </w:p>
        </w:tc>
      </w:tr>
      <w:tr w:rsidR="004A6287" w:rsidRPr="002D21D3" w:rsidTr="004A6287">
        <w:trPr>
          <w:trHeight w:val="650"/>
        </w:trPr>
        <w:tc>
          <w:tcPr>
            <w:tcW w:w="709" w:type="dxa"/>
          </w:tcPr>
          <w:p w:rsidR="004A6287" w:rsidRPr="002D21D3" w:rsidRDefault="004A6287" w:rsidP="00AD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3261" w:type="dxa"/>
          </w:tcPr>
          <w:p w:rsidR="004A6287" w:rsidRPr="002D21D3" w:rsidRDefault="004A6287" w:rsidP="00213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1417" w:type="dxa"/>
          </w:tcPr>
          <w:p w:rsidR="004A6287" w:rsidRPr="002D21D3" w:rsidRDefault="004A6287" w:rsidP="004A6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скотомест</w:t>
            </w:r>
          </w:p>
        </w:tc>
        <w:tc>
          <w:tcPr>
            <w:tcW w:w="5245" w:type="dxa"/>
          </w:tcPr>
          <w:p w:rsidR="004A6287" w:rsidRPr="002D21D3" w:rsidRDefault="004A6287" w:rsidP="004A62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Данные мониторинга </w:t>
            </w:r>
            <w:proofErr w:type="spellStart"/>
            <w:r w:rsidRPr="002D21D3">
              <w:rPr>
                <w:rFonts w:ascii="Times New Roman" w:hAnsi="Times New Roman"/>
                <w:sz w:val="20"/>
                <w:szCs w:val="20"/>
              </w:rPr>
              <w:t>сельхозтоваропроизводителей</w:t>
            </w:r>
            <w:proofErr w:type="spellEnd"/>
            <w:r w:rsidRPr="002D21D3">
              <w:rPr>
                <w:rFonts w:ascii="Times New Roman" w:hAnsi="Times New Roman"/>
                <w:sz w:val="20"/>
                <w:szCs w:val="20"/>
              </w:rPr>
              <w:t xml:space="preserve"> и организаций АПК, осуществляющих проекты по строительству, модернизации и/или реконструкции молочных ферм</w:t>
            </w:r>
          </w:p>
        </w:tc>
        <w:tc>
          <w:tcPr>
            <w:tcW w:w="4678" w:type="dxa"/>
          </w:tcPr>
          <w:p w:rsidR="004A6287" w:rsidRPr="002D21D3" w:rsidRDefault="004A6287" w:rsidP="004A6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сумма введенных мощностей животноводческих комплексов молочного направления в текущем году</w:t>
            </w:r>
          </w:p>
        </w:tc>
      </w:tr>
      <w:tr w:rsidR="004A6287" w:rsidRPr="002D21D3" w:rsidTr="00AD3026">
        <w:trPr>
          <w:trHeight w:val="224"/>
        </w:trPr>
        <w:tc>
          <w:tcPr>
            <w:tcW w:w="709" w:type="dxa"/>
          </w:tcPr>
          <w:p w:rsidR="004A6287" w:rsidRPr="002D21D3" w:rsidRDefault="004A6287" w:rsidP="0045175C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601" w:type="dxa"/>
            <w:gridSpan w:val="4"/>
          </w:tcPr>
          <w:p w:rsidR="004A6287" w:rsidRPr="002D21D3" w:rsidRDefault="004A6287" w:rsidP="004A6287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2D21D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D21D3">
              <w:rPr>
                <w:rFonts w:ascii="Times New Roman" w:hAnsi="Times New Roman"/>
                <w:sz w:val="20"/>
                <w:szCs w:val="20"/>
              </w:rPr>
              <w:t xml:space="preserve"> «Развитие мелиорации земель сельскохозяйственного назначения»</w:t>
            </w:r>
          </w:p>
        </w:tc>
      </w:tr>
      <w:tr w:rsidR="004A6287" w:rsidRPr="002D21D3" w:rsidTr="004A6287">
        <w:trPr>
          <w:trHeight w:val="224"/>
        </w:trPr>
        <w:tc>
          <w:tcPr>
            <w:tcW w:w="709" w:type="dxa"/>
          </w:tcPr>
          <w:p w:rsidR="004A6287" w:rsidRPr="002D21D3" w:rsidRDefault="004A6287" w:rsidP="00AD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261" w:type="dxa"/>
          </w:tcPr>
          <w:p w:rsidR="004A6287" w:rsidRPr="002D21D3" w:rsidRDefault="004A6287" w:rsidP="00213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2D21D3">
              <w:rPr>
                <w:rFonts w:ascii="Times New Roman" w:hAnsi="Times New Roman"/>
                <w:sz w:val="20"/>
                <w:szCs w:val="20"/>
              </w:rPr>
              <w:t>культуртехнических</w:t>
            </w:r>
            <w:proofErr w:type="spellEnd"/>
            <w:r w:rsidRPr="002D21D3">
              <w:rPr>
                <w:rFonts w:ascii="Times New Roman" w:hAnsi="Times New Roman"/>
                <w:sz w:val="20"/>
                <w:szCs w:val="20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1417" w:type="dxa"/>
          </w:tcPr>
          <w:p w:rsidR="004A6287" w:rsidRPr="002D21D3" w:rsidRDefault="004A6287" w:rsidP="00B14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тысяча гектаров </w:t>
            </w:r>
          </w:p>
        </w:tc>
        <w:tc>
          <w:tcPr>
            <w:tcW w:w="5245" w:type="dxa"/>
          </w:tcPr>
          <w:p w:rsidR="004A6287" w:rsidRPr="002D21D3" w:rsidRDefault="004A6287" w:rsidP="004A6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ф. №22-4 (граждане) «Сведения о наличии и распределении земель»;</w:t>
            </w:r>
          </w:p>
          <w:p w:rsidR="004A6287" w:rsidRPr="002D21D3" w:rsidRDefault="004A6287" w:rsidP="004A6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ф. № 22-4 (организации) «Сведения о наличии и распределении земель»;</w:t>
            </w:r>
          </w:p>
          <w:p w:rsidR="004A6287" w:rsidRPr="002D21D3" w:rsidRDefault="004A6287" w:rsidP="004A6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форма №29-СХ «Сведения о сборе урожая сельскохозяйственных культур»; форма №2-фермер «Сведения о сборе урожая сельскохозяйственных культур»</w:t>
            </w:r>
          </w:p>
        </w:tc>
        <w:tc>
          <w:tcPr>
            <w:tcW w:w="4678" w:type="dxa"/>
          </w:tcPr>
          <w:p w:rsidR="004A6287" w:rsidRPr="002D21D3" w:rsidRDefault="004A6287" w:rsidP="004A6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сумма площадей земель, вовлеченных в сельскохозяйственный оборот в отчетном году, га</w:t>
            </w:r>
          </w:p>
        </w:tc>
      </w:tr>
      <w:tr w:rsidR="004A6287" w:rsidRPr="002D21D3" w:rsidTr="004A6287">
        <w:trPr>
          <w:trHeight w:val="224"/>
        </w:trPr>
        <w:tc>
          <w:tcPr>
            <w:tcW w:w="709" w:type="dxa"/>
          </w:tcPr>
          <w:p w:rsidR="004A6287" w:rsidRPr="002D21D3" w:rsidRDefault="004A6287" w:rsidP="00AD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261" w:type="dxa"/>
          </w:tcPr>
          <w:p w:rsidR="004A6287" w:rsidRPr="002D21D3" w:rsidRDefault="004A6287" w:rsidP="00213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предоставленная </w:t>
            </w:r>
            <w:proofErr w:type="spellStart"/>
            <w:r w:rsidRPr="002D21D3">
              <w:rPr>
                <w:rFonts w:ascii="Times New Roman" w:hAnsi="Times New Roman"/>
                <w:sz w:val="20"/>
                <w:szCs w:val="20"/>
              </w:rPr>
              <w:t>сельхозтоваропроизводителям</w:t>
            </w:r>
            <w:proofErr w:type="spellEnd"/>
          </w:p>
        </w:tc>
        <w:tc>
          <w:tcPr>
            <w:tcW w:w="1417" w:type="dxa"/>
          </w:tcPr>
          <w:p w:rsidR="004A6287" w:rsidRPr="002D21D3" w:rsidRDefault="004A6287" w:rsidP="00B14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гектар </w:t>
            </w:r>
          </w:p>
        </w:tc>
        <w:tc>
          <w:tcPr>
            <w:tcW w:w="5245" w:type="dxa"/>
          </w:tcPr>
          <w:p w:rsidR="004A6287" w:rsidRPr="002D21D3" w:rsidRDefault="004A6287" w:rsidP="004A6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Данные мониторинга </w:t>
            </w:r>
            <w:proofErr w:type="spellStart"/>
            <w:r w:rsidRPr="002D21D3">
              <w:rPr>
                <w:rFonts w:ascii="Times New Roman" w:hAnsi="Times New Roman"/>
                <w:sz w:val="20"/>
                <w:szCs w:val="20"/>
              </w:rPr>
              <w:t>сельхозтоваропроизводителей</w:t>
            </w:r>
            <w:proofErr w:type="spellEnd"/>
            <w:r w:rsidRPr="002D21D3">
              <w:rPr>
                <w:rFonts w:ascii="Times New Roman" w:hAnsi="Times New Roman"/>
                <w:sz w:val="20"/>
                <w:szCs w:val="20"/>
              </w:rPr>
              <w:t xml:space="preserve"> и организаций АПК по сведениям, содержащимся в региональной геоинформационной системы (РГИС)</w:t>
            </w:r>
          </w:p>
        </w:tc>
        <w:tc>
          <w:tcPr>
            <w:tcW w:w="4678" w:type="dxa"/>
          </w:tcPr>
          <w:p w:rsidR="004A6287" w:rsidRPr="002D21D3" w:rsidRDefault="004A6287" w:rsidP="004A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определяется как сумма площадей земельных участков, находящихся в муниципальной собственности и государственная собственность на которые не разграничена, предоставленная </w:t>
            </w:r>
            <w:proofErr w:type="spellStart"/>
            <w:r w:rsidRPr="002D21D3">
              <w:rPr>
                <w:rFonts w:ascii="Times New Roman" w:hAnsi="Times New Roman"/>
                <w:sz w:val="20"/>
                <w:szCs w:val="20"/>
              </w:rPr>
              <w:t>сельхозтоваропроизводителям</w:t>
            </w:r>
            <w:proofErr w:type="spellEnd"/>
            <w:r w:rsidRPr="002D21D3">
              <w:rPr>
                <w:rFonts w:ascii="Times New Roman" w:hAnsi="Times New Roman"/>
                <w:sz w:val="20"/>
                <w:szCs w:val="20"/>
              </w:rPr>
              <w:t xml:space="preserve"> в отчетном году, га</w:t>
            </w:r>
          </w:p>
        </w:tc>
      </w:tr>
      <w:tr w:rsidR="004A6287" w:rsidRPr="002D21D3" w:rsidTr="004A6287">
        <w:trPr>
          <w:trHeight w:val="224"/>
        </w:trPr>
        <w:tc>
          <w:tcPr>
            <w:tcW w:w="709" w:type="dxa"/>
          </w:tcPr>
          <w:p w:rsidR="004A6287" w:rsidRPr="002D21D3" w:rsidRDefault="004A6287" w:rsidP="00AD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261" w:type="dxa"/>
          </w:tcPr>
          <w:p w:rsidR="004A6287" w:rsidRPr="002D21D3" w:rsidRDefault="004A6287" w:rsidP="00213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Площадь земель, обработанных от борщевика Сосновского</w:t>
            </w:r>
          </w:p>
        </w:tc>
        <w:tc>
          <w:tcPr>
            <w:tcW w:w="1417" w:type="dxa"/>
          </w:tcPr>
          <w:p w:rsidR="004A6287" w:rsidRPr="002D21D3" w:rsidRDefault="004A6287" w:rsidP="00B14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гектар </w:t>
            </w:r>
          </w:p>
        </w:tc>
        <w:tc>
          <w:tcPr>
            <w:tcW w:w="5245" w:type="dxa"/>
          </w:tcPr>
          <w:p w:rsidR="004A6287" w:rsidRPr="002D21D3" w:rsidRDefault="004A6287" w:rsidP="004A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Данные формы Конструктора форм ГАСУ МО.</w:t>
            </w:r>
          </w:p>
          <w:p w:rsidR="004A6287" w:rsidRPr="002D21D3" w:rsidRDefault="004A6287" w:rsidP="004A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Данные подрядных организаций, заключившие муниципальные контракты, МБУ</w:t>
            </w:r>
          </w:p>
          <w:p w:rsidR="004A6287" w:rsidRPr="002D21D3" w:rsidRDefault="004A6287" w:rsidP="004A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 части касающейся ГКУ МО «ЦАР»</w:t>
            </w:r>
          </w:p>
          <w:p w:rsidR="004A6287" w:rsidRPr="002D21D3" w:rsidRDefault="004A6287" w:rsidP="004A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Региональная географическая информационная система (РГИС)</w:t>
            </w:r>
          </w:p>
        </w:tc>
        <w:tc>
          <w:tcPr>
            <w:tcW w:w="4678" w:type="dxa"/>
          </w:tcPr>
          <w:p w:rsidR="004A6287" w:rsidRPr="002D21D3" w:rsidRDefault="004A6287" w:rsidP="004A6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сумма площадей земель, обработанных от борщевика Сосновского</w:t>
            </w:r>
          </w:p>
        </w:tc>
      </w:tr>
      <w:tr w:rsidR="004A6287" w:rsidRPr="002D21D3" w:rsidTr="0045175C">
        <w:trPr>
          <w:trHeight w:val="224"/>
        </w:trPr>
        <w:tc>
          <w:tcPr>
            <w:tcW w:w="709" w:type="dxa"/>
          </w:tcPr>
          <w:p w:rsidR="004A6287" w:rsidRPr="002D21D3" w:rsidRDefault="004A6287" w:rsidP="0045175C">
            <w:pPr>
              <w:pStyle w:val="a8"/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601" w:type="dxa"/>
            <w:gridSpan w:val="4"/>
          </w:tcPr>
          <w:p w:rsidR="004A6287" w:rsidRPr="002D21D3" w:rsidRDefault="004A6287" w:rsidP="004A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Подпрограмма III «Устойчивое развитие сельских территорий»</w:t>
            </w:r>
          </w:p>
        </w:tc>
      </w:tr>
      <w:tr w:rsidR="004A6287" w:rsidRPr="002D21D3" w:rsidTr="004A6287">
        <w:trPr>
          <w:trHeight w:val="224"/>
        </w:trPr>
        <w:tc>
          <w:tcPr>
            <w:tcW w:w="709" w:type="dxa"/>
          </w:tcPr>
          <w:p w:rsidR="004A6287" w:rsidRPr="002D21D3" w:rsidRDefault="004A6287" w:rsidP="00AD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</w:tcPr>
          <w:p w:rsidR="004A6287" w:rsidRPr="002D21D3" w:rsidRDefault="004A6287" w:rsidP="00213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Объем ввода (приобретения) жилья </w:t>
            </w:r>
          </w:p>
        </w:tc>
        <w:tc>
          <w:tcPr>
            <w:tcW w:w="1417" w:type="dxa"/>
          </w:tcPr>
          <w:p w:rsidR="004A6287" w:rsidRPr="002D21D3" w:rsidRDefault="004A6287" w:rsidP="004A6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кв. метр</w:t>
            </w:r>
          </w:p>
        </w:tc>
        <w:tc>
          <w:tcPr>
            <w:tcW w:w="5245" w:type="dxa"/>
          </w:tcPr>
          <w:p w:rsidR="004A6287" w:rsidRPr="002D21D3" w:rsidRDefault="004A6287" w:rsidP="004A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4678" w:type="dxa"/>
          </w:tcPr>
          <w:p w:rsidR="004A6287" w:rsidRPr="002D21D3" w:rsidRDefault="004A6287" w:rsidP="004A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сумма площадей введенного (приобретенного) жилья для граждан, проживающих в сельской местности, в отчетном году, квадратный метр</w:t>
            </w:r>
          </w:p>
        </w:tc>
      </w:tr>
      <w:tr w:rsidR="00104788" w:rsidRPr="002D21D3" w:rsidTr="004A6287">
        <w:trPr>
          <w:trHeight w:val="224"/>
        </w:trPr>
        <w:tc>
          <w:tcPr>
            <w:tcW w:w="709" w:type="dxa"/>
          </w:tcPr>
          <w:p w:rsidR="00104788" w:rsidRPr="002D21D3" w:rsidRDefault="00104788" w:rsidP="00AD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261" w:type="dxa"/>
          </w:tcPr>
          <w:p w:rsidR="00104788" w:rsidRPr="002D21D3" w:rsidRDefault="00104788" w:rsidP="00213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788">
              <w:rPr>
                <w:rFonts w:ascii="Times New Roman" w:hAnsi="Times New Roman"/>
                <w:sz w:val="20"/>
                <w:szCs w:val="20"/>
              </w:rPr>
              <w:t>Ввод в действие распределительных газовых сетей</w:t>
            </w:r>
          </w:p>
        </w:tc>
        <w:tc>
          <w:tcPr>
            <w:tcW w:w="1417" w:type="dxa"/>
          </w:tcPr>
          <w:p w:rsidR="00104788" w:rsidRPr="002D21D3" w:rsidRDefault="00104788" w:rsidP="004A6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4788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5245" w:type="dxa"/>
          </w:tcPr>
          <w:p w:rsidR="00104788" w:rsidRPr="002D21D3" w:rsidRDefault="00104788" w:rsidP="00104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788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4678" w:type="dxa"/>
          </w:tcPr>
          <w:p w:rsidR="00104788" w:rsidRPr="002D21D3" w:rsidRDefault="00104788" w:rsidP="004A6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788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как протяженность распределительных газовых сетей, введен</w:t>
            </w:r>
            <w:r>
              <w:rPr>
                <w:rFonts w:ascii="Times New Roman" w:hAnsi="Times New Roman"/>
                <w:sz w:val="20"/>
                <w:szCs w:val="20"/>
              </w:rPr>
              <w:t>ных в действие в отчетном году</w:t>
            </w:r>
          </w:p>
        </w:tc>
      </w:tr>
      <w:tr w:rsidR="00104788" w:rsidRPr="002D21D3" w:rsidTr="0045175C">
        <w:trPr>
          <w:trHeight w:val="224"/>
        </w:trPr>
        <w:tc>
          <w:tcPr>
            <w:tcW w:w="709" w:type="dxa"/>
          </w:tcPr>
          <w:p w:rsidR="00104788" w:rsidRPr="002D21D3" w:rsidRDefault="00104788" w:rsidP="0045175C">
            <w:pPr>
              <w:pStyle w:val="a8"/>
              <w:widowControl w:val="0"/>
              <w:tabs>
                <w:tab w:val="left" w:pos="4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601" w:type="dxa"/>
            <w:gridSpan w:val="4"/>
          </w:tcPr>
          <w:p w:rsidR="00104788" w:rsidRPr="002D21D3" w:rsidRDefault="00104788" w:rsidP="004A6287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Подпрограмма IV «Обеспечение эпизоотического и ветеринарно-санитарного благополучия»</w:t>
            </w:r>
          </w:p>
        </w:tc>
      </w:tr>
      <w:tr w:rsidR="00104788" w:rsidRPr="002D21D3" w:rsidTr="004A6287">
        <w:trPr>
          <w:trHeight w:val="656"/>
        </w:trPr>
        <w:tc>
          <w:tcPr>
            <w:tcW w:w="709" w:type="dxa"/>
          </w:tcPr>
          <w:p w:rsidR="00104788" w:rsidRPr="002D21D3" w:rsidRDefault="00104788" w:rsidP="00AD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261" w:type="dxa"/>
          </w:tcPr>
          <w:p w:rsidR="00104788" w:rsidRPr="002D21D3" w:rsidRDefault="00104788" w:rsidP="00213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Количество отловленных безнадзорных животных</w:t>
            </w:r>
          </w:p>
        </w:tc>
        <w:tc>
          <w:tcPr>
            <w:tcW w:w="1417" w:type="dxa"/>
          </w:tcPr>
          <w:p w:rsidR="00104788" w:rsidRPr="002D21D3" w:rsidRDefault="00104788" w:rsidP="004A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245" w:type="dxa"/>
          </w:tcPr>
          <w:p w:rsidR="00104788" w:rsidRPr="002D21D3" w:rsidRDefault="00104788" w:rsidP="004A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4678" w:type="dxa"/>
          </w:tcPr>
          <w:p w:rsidR="00104788" w:rsidRPr="002D21D3" w:rsidRDefault="00104788" w:rsidP="004A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Количество отловленных безнадзорных животных, единиц </w:t>
            </w:r>
          </w:p>
        </w:tc>
      </w:tr>
      <w:tr w:rsidR="00C50254" w:rsidRPr="002D21D3" w:rsidTr="004A6287">
        <w:trPr>
          <w:trHeight w:val="656"/>
        </w:trPr>
        <w:tc>
          <w:tcPr>
            <w:tcW w:w="709" w:type="dxa"/>
          </w:tcPr>
          <w:p w:rsidR="00C50254" w:rsidRPr="002D21D3" w:rsidRDefault="00C50254" w:rsidP="00AD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3261" w:type="dxa"/>
          </w:tcPr>
          <w:p w:rsidR="00C50254" w:rsidRPr="002D21D3" w:rsidRDefault="00C50254" w:rsidP="00213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254">
              <w:rPr>
                <w:rFonts w:ascii="Times New Roman" w:hAnsi="Times New Roman"/>
                <w:sz w:val="20"/>
                <w:szCs w:val="20"/>
              </w:rPr>
              <w:t>Количество обустроенных сибиреязвенных скотомогильников</w:t>
            </w:r>
          </w:p>
        </w:tc>
        <w:tc>
          <w:tcPr>
            <w:tcW w:w="1417" w:type="dxa"/>
          </w:tcPr>
          <w:p w:rsidR="00C50254" w:rsidRPr="002D21D3" w:rsidRDefault="00C50254" w:rsidP="004A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50254">
              <w:rPr>
                <w:rFonts w:ascii="Times New Roman" w:hAnsi="Times New Roman"/>
                <w:sz w:val="20"/>
                <w:szCs w:val="20"/>
              </w:rPr>
              <w:t>единиц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5245" w:type="dxa"/>
          </w:tcPr>
          <w:p w:rsidR="00C50254" w:rsidRPr="002D21D3" w:rsidRDefault="00C50254" w:rsidP="004A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4678" w:type="dxa"/>
          </w:tcPr>
          <w:p w:rsidR="00C50254" w:rsidRPr="002D21D3" w:rsidRDefault="00C50254" w:rsidP="00C5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50254">
              <w:rPr>
                <w:rFonts w:ascii="Times New Roman" w:hAnsi="Times New Roman"/>
                <w:sz w:val="20"/>
                <w:szCs w:val="20"/>
              </w:rPr>
              <w:t>Количество обустроенных сибиреязвенных скотомогильников</w:t>
            </w:r>
          </w:p>
        </w:tc>
      </w:tr>
      <w:tr w:rsidR="00104788" w:rsidRPr="002D21D3" w:rsidTr="0045175C">
        <w:trPr>
          <w:trHeight w:val="134"/>
        </w:trPr>
        <w:tc>
          <w:tcPr>
            <w:tcW w:w="709" w:type="dxa"/>
          </w:tcPr>
          <w:p w:rsidR="00104788" w:rsidRPr="002D21D3" w:rsidRDefault="00104788" w:rsidP="0045175C">
            <w:pPr>
              <w:pStyle w:val="a8"/>
              <w:widowControl w:val="0"/>
              <w:tabs>
                <w:tab w:val="center" w:pos="19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601" w:type="dxa"/>
            <w:gridSpan w:val="4"/>
          </w:tcPr>
          <w:p w:rsidR="00104788" w:rsidRPr="002D21D3" w:rsidRDefault="00104788" w:rsidP="004A6287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2D21D3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2D21D3">
              <w:rPr>
                <w:rFonts w:ascii="Times New Roman" w:hAnsi="Times New Roman"/>
                <w:sz w:val="20"/>
                <w:szCs w:val="20"/>
              </w:rPr>
              <w:t xml:space="preserve"> «Экспорт продукции агропромышленного комплекса Московской области»</w:t>
            </w:r>
          </w:p>
        </w:tc>
      </w:tr>
      <w:tr w:rsidR="00104788" w:rsidRPr="002D21D3" w:rsidTr="004A6287">
        <w:trPr>
          <w:trHeight w:val="511"/>
        </w:trPr>
        <w:tc>
          <w:tcPr>
            <w:tcW w:w="709" w:type="dxa"/>
          </w:tcPr>
          <w:p w:rsidR="00104788" w:rsidRPr="002D21D3" w:rsidRDefault="00104788" w:rsidP="00AD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3261" w:type="dxa"/>
          </w:tcPr>
          <w:p w:rsidR="00104788" w:rsidRPr="002D21D3" w:rsidRDefault="00104788" w:rsidP="00213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Объем экспорта продукции АПК</w:t>
            </w:r>
          </w:p>
        </w:tc>
        <w:tc>
          <w:tcPr>
            <w:tcW w:w="1417" w:type="dxa"/>
          </w:tcPr>
          <w:p w:rsidR="00104788" w:rsidRPr="002D21D3" w:rsidRDefault="00104788" w:rsidP="004A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 долл. США</w:t>
            </w:r>
          </w:p>
        </w:tc>
        <w:tc>
          <w:tcPr>
            <w:tcW w:w="5245" w:type="dxa"/>
          </w:tcPr>
          <w:p w:rsidR="00104788" w:rsidRPr="002D21D3" w:rsidRDefault="00104788" w:rsidP="004A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Данные мониторинга </w:t>
            </w:r>
            <w:proofErr w:type="spellStart"/>
            <w:r w:rsidRPr="002D21D3">
              <w:rPr>
                <w:rFonts w:ascii="Times New Roman" w:hAnsi="Times New Roman"/>
                <w:sz w:val="20"/>
                <w:szCs w:val="20"/>
              </w:rPr>
              <w:t>сельхозтоваропроизводителей</w:t>
            </w:r>
            <w:proofErr w:type="spellEnd"/>
            <w:r w:rsidRPr="002D21D3">
              <w:rPr>
                <w:rFonts w:ascii="Times New Roman" w:hAnsi="Times New Roman"/>
                <w:sz w:val="20"/>
                <w:szCs w:val="20"/>
              </w:rPr>
              <w:t xml:space="preserve"> и организаций АПК</w:t>
            </w:r>
          </w:p>
        </w:tc>
        <w:tc>
          <w:tcPr>
            <w:tcW w:w="4678" w:type="dxa"/>
          </w:tcPr>
          <w:p w:rsidR="00104788" w:rsidRPr="002D21D3" w:rsidRDefault="00104788" w:rsidP="004A6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Значение показателя определяется как сумма объемов экспорта продукции масложировой отрасли, злаков, рыбы и морепродуктов, мяса (мясной продукции) и молока (молочной </w:t>
            </w:r>
            <w:r w:rsidRPr="002D21D3">
              <w:rPr>
                <w:rFonts w:ascii="Times New Roman" w:hAnsi="Times New Roman"/>
                <w:sz w:val="20"/>
                <w:szCs w:val="20"/>
              </w:rPr>
              <w:lastRenderedPageBreak/>
              <w:t>продукции), готовой пищевой продукции (продукции из рыбы, сахара, какао, муки и др.), прочей продукции АПК (живых животных и растений, отходов продукции животноводства), тыс. долл. США</w:t>
            </w:r>
          </w:p>
        </w:tc>
      </w:tr>
    </w:tbl>
    <w:p w:rsidR="00754B7E" w:rsidRPr="002D21D3" w:rsidRDefault="00754B7E" w:rsidP="00754B7E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754B7E" w:rsidRPr="002D21D3" w:rsidSect="00270172">
          <w:pgSz w:w="16838" w:h="11906" w:orient="landscape"/>
          <w:pgMar w:top="1276" w:right="1134" w:bottom="1134" w:left="1134" w:header="709" w:footer="709" w:gutter="0"/>
          <w:cols w:space="708"/>
          <w:docGrid w:linePitch="360"/>
        </w:sectPr>
      </w:pPr>
    </w:p>
    <w:p w:rsidR="00754B7E" w:rsidRPr="002D21D3" w:rsidRDefault="00754B7E" w:rsidP="00344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lastRenderedPageBreak/>
        <w:t>5. Порядок взаимодействия ответственного за выполнение мероприятий с муниципальным заказчиком программы</w:t>
      </w:r>
    </w:p>
    <w:p w:rsidR="00754B7E" w:rsidRPr="002D21D3" w:rsidRDefault="00754B7E" w:rsidP="00754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4B7E" w:rsidRPr="002D21D3" w:rsidRDefault="00754B7E" w:rsidP="00754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Муниципальным заказчиком муниципальной программы является отдел сельского хозяйства и развития сельскохозяйственных производств</w:t>
      </w:r>
      <w:r w:rsidR="00570C77" w:rsidRPr="002D21D3">
        <w:rPr>
          <w:rFonts w:ascii="Times New Roman" w:hAnsi="Times New Roman"/>
          <w:sz w:val="28"/>
          <w:szCs w:val="28"/>
        </w:rPr>
        <w:t xml:space="preserve"> администрации городского округа Серпухов</w:t>
      </w:r>
      <w:r w:rsidRPr="002D21D3">
        <w:rPr>
          <w:rFonts w:ascii="Times New Roman" w:hAnsi="Times New Roman"/>
          <w:sz w:val="28"/>
          <w:szCs w:val="28"/>
        </w:rPr>
        <w:t>.</w:t>
      </w:r>
    </w:p>
    <w:p w:rsidR="00754B7E" w:rsidRPr="002D21D3" w:rsidRDefault="00754B7E" w:rsidP="00754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Ответственный за исполнение мероприятий муниципальной программы ежеквартально до 15 числа месяца, следующего за отчётным кварталом, формирует в подсистеме ГАСУ МО оперативный отчет о реализации мероприятий подпрограмм.</w:t>
      </w:r>
    </w:p>
    <w:p w:rsidR="00754B7E" w:rsidRPr="002D21D3" w:rsidRDefault="00754B7E" w:rsidP="00754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Ежегодно в срок до 1 марта года, следующего за отчётным, ответственный за исполнение мероприятий программы формирует годовой отчёт о реализации муниципальной программы для оценки эффективности реализации муниципальной программы.</w:t>
      </w:r>
    </w:p>
    <w:p w:rsidR="00754B7E" w:rsidRPr="002D21D3" w:rsidRDefault="00754B7E" w:rsidP="00754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4B7E" w:rsidRPr="002D21D3" w:rsidRDefault="00754B7E" w:rsidP="00754B7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>6. Состав, форма и сроки представления отчётности о ходе реализации муниципальной программы</w:t>
      </w:r>
    </w:p>
    <w:p w:rsidR="00754B7E" w:rsidRPr="002D21D3" w:rsidRDefault="00754B7E" w:rsidP="00754B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4B7E" w:rsidRPr="002D21D3" w:rsidRDefault="00754B7E" w:rsidP="00754B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21D3">
        <w:rPr>
          <w:rFonts w:ascii="Times New Roman" w:hAnsi="Times New Roman"/>
          <w:sz w:val="28"/>
          <w:szCs w:val="28"/>
        </w:rPr>
        <w:t xml:space="preserve">Контроль и отчётность за реализацией муниципальной программы </w:t>
      </w:r>
      <w:r w:rsidR="00270172" w:rsidRPr="002D21D3">
        <w:rPr>
          <w:rFonts w:ascii="Times New Roman" w:hAnsi="Times New Roman"/>
          <w:sz w:val="28"/>
          <w:szCs w:val="28"/>
        </w:rPr>
        <w:t xml:space="preserve">городского округа Серпухов </w:t>
      </w:r>
      <w:r w:rsidRPr="002D21D3">
        <w:rPr>
          <w:rFonts w:ascii="Times New Roman" w:hAnsi="Times New Roman"/>
          <w:sz w:val="28"/>
          <w:szCs w:val="28"/>
        </w:rPr>
        <w:t>«</w:t>
      </w:r>
      <w:r w:rsidR="007F6C6B" w:rsidRPr="002D21D3">
        <w:rPr>
          <w:rFonts w:ascii="Times New Roman" w:hAnsi="Times New Roman"/>
          <w:sz w:val="28"/>
          <w:szCs w:val="28"/>
        </w:rPr>
        <w:t>Развитие сельского хозяйства</w:t>
      </w:r>
      <w:r w:rsidRPr="002D21D3">
        <w:rPr>
          <w:rFonts w:ascii="Times New Roman" w:hAnsi="Times New Roman"/>
          <w:sz w:val="28"/>
          <w:szCs w:val="28"/>
        </w:rPr>
        <w:t>» осуществляется согласно Постановл</w:t>
      </w:r>
      <w:r w:rsidR="00270172" w:rsidRPr="002D21D3">
        <w:rPr>
          <w:rFonts w:ascii="Times New Roman" w:hAnsi="Times New Roman"/>
          <w:sz w:val="28"/>
          <w:szCs w:val="28"/>
        </w:rPr>
        <w:t>ению Главы города Серпухова от 13.12</w:t>
      </w:r>
      <w:r w:rsidRPr="002D21D3">
        <w:rPr>
          <w:rFonts w:ascii="Times New Roman" w:hAnsi="Times New Roman"/>
          <w:sz w:val="28"/>
          <w:szCs w:val="28"/>
        </w:rPr>
        <w:t>.201</w:t>
      </w:r>
      <w:r w:rsidR="00270172" w:rsidRPr="002D21D3">
        <w:rPr>
          <w:rFonts w:ascii="Times New Roman" w:hAnsi="Times New Roman"/>
          <w:sz w:val="28"/>
          <w:szCs w:val="28"/>
        </w:rPr>
        <w:t>9 № 6668</w:t>
      </w:r>
      <w:r w:rsidRPr="002D21D3">
        <w:rPr>
          <w:rFonts w:ascii="Times New Roman" w:hAnsi="Times New Roman"/>
          <w:sz w:val="28"/>
          <w:szCs w:val="28"/>
        </w:rPr>
        <w:br/>
        <w:t>«Об утверждении Порядка разработки и реализации муни</w:t>
      </w:r>
      <w:r w:rsidR="00270172" w:rsidRPr="002D21D3">
        <w:rPr>
          <w:rFonts w:ascii="Times New Roman" w:hAnsi="Times New Roman"/>
          <w:sz w:val="28"/>
          <w:szCs w:val="28"/>
        </w:rPr>
        <w:t>ципальных программ г. Серпухова</w:t>
      </w:r>
      <w:r w:rsidR="00D50967" w:rsidRPr="002D21D3">
        <w:rPr>
          <w:rFonts w:ascii="Times New Roman" w:hAnsi="Times New Roman"/>
          <w:sz w:val="28"/>
          <w:szCs w:val="28"/>
        </w:rPr>
        <w:t>»</w:t>
      </w:r>
      <w:r w:rsidR="00270172" w:rsidRPr="002D21D3">
        <w:rPr>
          <w:rFonts w:ascii="Times New Roman" w:hAnsi="Times New Roman"/>
          <w:sz w:val="28"/>
          <w:szCs w:val="28"/>
        </w:rPr>
        <w:t>.</w:t>
      </w:r>
    </w:p>
    <w:p w:rsidR="00754B7E" w:rsidRPr="002D21D3" w:rsidRDefault="00754B7E" w:rsidP="00754B7E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  <w:sectPr w:rsidR="00754B7E" w:rsidRPr="002D21D3" w:rsidSect="002673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396"/>
        <w:tblW w:w="15385" w:type="dxa"/>
        <w:tblLook w:val="04A0" w:firstRow="1" w:lastRow="0" w:firstColumn="1" w:lastColumn="0" w:noHBand="0" w:noVBand="1"/>
      </w:tblPr>
      <w:tblGrid>
        <w:gridCol w:w="9747"/>
        <w:gridCol w:w="5638"/>
      </w:tblGrid>
      <w:tr w:rsidR="00754B7E" w:rsidRPr="002D21D3" w:rsidTr="0026734F">
        <w:trPr>
          <w:trHeight w:val="1104"/>
        </w:trPr>
        <w:tc>
          <w:tcPr>
            <w:tcW w:w="9747" w:type="dxa"/>
            <w:shd w:val="clear" w:color="auto" w:fill="auto"/>
          </w:tcPr>
          <w:p w:rsidR="00754B7E" w:rsidRPr="002D21D3" w:rsidRDefault="00754B7E" w:rsidP="002673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754B7E" w:rsidRPr="002D21D3" w:rsidRDefault="00754B7E" w:rsidP="002673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Приложение 1 </w:t>
            </w:r>
          </w:p>
          <w:p w:rsidR="00754B7E" w:rsidRPr="002D21D3" w:rsidRDefault="00D50967" w:rsidP="00386604">
            <w:pPr>
              <w:spacing w:after="0" w:line="240" w:lineRule="auto"/>
            </w:pPr>
            <w:r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м</w:t>
            </w:r>
            <w:r w:rsidR="00386604"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униципальной программе городского округа Серпухов «Развитие сельского хозяйства» на 2020-2024 годы</w:t>
            </w:r>
          </w:p>
        </w:tc>
      </w:tr>
    </w:tbl>
    <w:p w:rsidR="00754B7E" w:rsidRPr="002D21D3" w:rsidRDefault="00754B7E" w:rsidP="00754B7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54B7E" w:rsidRPr="002D21D3" w:rsidRDefault="00AD3026" w:rsidP="00754B7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1. Паспорт Подпрограммы </w:t>
      </w:r>
      <w:r w:rsidRPr="002D21D3">
        <w:rPr>
          <w:rFonts w:ascii="Times New Roman" w:hAnsi="Times New Roman"/>
          <w:sz w:val="28"/>
          <w:szCs w:val="28"/>
          <w:lang w:val="en-US"/>
        </w:rPr>
        <w:t>I</w:t>
      </w:r>
      <w:r w:rsidR="00754B7E" w:rsidRPr="002D21D3">
        <w:rPr>
          <w:rFonts w:ascii="Times New Roman" w:hAnsi="Times New Roman"/>
          <w:sz w:val="28"/>
          <w:szCs w:val="28"/>
        </w:rPr>
        <w:t xml:space="preserve"> «Развитие отраслей сельского хозяйства»</w:t>
      </w:r>
    </w:p>
    <w:p w:rsidR="00754B7E" w:rsidRPr="002D21D3" w:rsidRDefault="00754B7E" w:rsidP="00754B7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2835"/>
        <w:gridCol w:w="1559"/>
        <w:gridCol w:w="1134"/>
        <w:gridCol w:w="1418"/>
        <w:gridCol w:w="1559"/>
        <w:gridCol w:w="1276"/>
        <w:gridCol w:w="1276"/>
      </w:tblGrid>
      <w:tr w:rsidR="00754B7E" w:rsidRPr="002D21D3" w:rsidTr="00226AEA">
        <w:trPr>
          <w:trHeight w:val="407"/>
        </w:trPr>
        <w:tc>
          <w:tcPr>
            <w:tcW w:w="2376" w:type="dxa"/>
            <w:shd w:val="clear" w:color="auto" w:fill="auto"/>
          </w:tcPr>
          <w:p w:rsidR="00754B7E" w:rsidRPr="002D21D3" w:rsidRDefault="00226AEA" w:rsidP="002673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="00754B7E"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аказчик подпрограммы</w:t>
            </w:r>
          </w:p>
        </w:tc>
        <w:tc>
          <w:tcPr>
            <w:tcW w:w="12900" w:type="dxa"/>
            <w:gridSpan w:val="8"/>
            <w:shd w:val="clear" w:color="auto" w:fill="auto"/>
          </w:tcPr>
          <w:p w:rsidR="00754B7E" w:rsidRPr="002D21D3" w:rsidRDefault="00754B7E" w:rsidP="002673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сельского хозяйства и развития сельскохозяйственных производств</w:t>
            </w:r>
          </w:p>
        </w:tc>
      </w:tr>
      <w:tr w:rsidR="000775F8" w:rsidRPr="002D21D3" w:rsidTr="00694893">
        <w:trPr>
          <w:trHeight w:val="433"/>
        </w:trPr>
        <w:tc>
          <w:tcPr>
            <w:tcW w:w="2376" w:type="dxa"/>
            <w:vMerge w:val="restart"/>
            <w:shd w:val="clear" w:color="auto" w:fill="auto"/>
          </w:tcPr>
          <w:p w:rsidR="000775F8" w:rsidRPr="002D21D3" w:rsidRDefault="000775F8" w:rsidP="002673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75F8" w:rsidRPr="002D21D3" w:rsidRDefault="000775F8" w:rsidP="002673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775F8" w:rsidRPr="002D21D3" w:rsidRDefault="000775F8" w:rsidP="002673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0775F8" w:rsidRPr="002D21D3" w:rsidRDefault="000775F8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0775F8" w:rsidRPr="002D21D3" w:rsidTr="000775F8">
        <w:trPr>
          <w:trHeight w:val="375"/>
        </w:trPr>
        <w:tc>
          <w:tcPr>
            <w:tcW w:w="2376" w:type="dxa"/>
            <w:vMerge/>
            <w:shd w:val="clear" w:color="auto" w:fill="auto"/>
          </w:tcPr>
          <w:p w:rsidR="000775F8" w:rsidRPr="002D21D3" w:rsidRDefault="000775F8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75F8" w:rsidRPr="002D21D3" w:rsidRDefault="000775F8" w:rsidP="002673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775F8" w:rsidRPr="002D21D3" w:rsidRDefault="000775F8" w:rsidP="0026734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775F8" w:rsidRPr="002D21D3" w:rsidRDefault="000775F8" w:rsidP="00077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775F8" w:rsidRPr="002D21D3" w:rsidRDefault="000775F8" w:rsidP="00077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8" w:type="dxa"/>
            <w:shd w:val="clear" w:color="auto" w:fill="auto"/>
          </w:tcPr>
          <w:p w:rsidR="000775F8" w:rsidRPr="002D21D3" w:rsidRDefault="000775F8" w:rsidP="00077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0775F8" w:rsidRPr="002D21D3" w:rsidRDefault="000775F8" w:rsidP="00077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0775F8" w:rsidRPr="002D21D3" w:rsidRDefault="000775F8" w:rsidP="00077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0775F8" w:rsidRPr="002D21D3" w:rsidRDefault="000775F8" w:rsidP="00077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527FA6" w:rsidRPr="002D21D3" w:rsidTr="00F11603">
        <w:trPr>
          <w:trHeight w:val="563"/>
        </w:trPr>
        <w:tc>
          <w:tcPr>
            <w:tcW w:w="2376" w:type="dxa"/>
            <w:vMerge/>
            <w:shd w:val="clear" w:color="auto" w:fill="auto"/>
          </w:tcPr>
          <w:p w:rsidR="00527FA6" w:rsidRPr="002D21D3" w:rsidRDefault="00527FA6" w:rsidP="001D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7FA6" w:rsidRPr="002D21D3" w:rsidRDefault="00527FA6" w:rsidP="001D02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27FA6" w:rsidRPr="002D21D3" w:rsidRDefault="00527FA6" w:rsidP="001D02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27FA6" w:rsidRPr="002D21D3" w:rsidTr="00F11603">
        <w:trPr>
          <w:trHeight w:val="453"/>
        </w:trPr>
        <w:tc>
          <w:tcPr>
            <w:tcW w:w="2376" w:type="dxa"/>
            <w:vMerge/>
            <w:shd w:val="clear" w:color="auto" w:fill="auto"/>
          </w:tcPr>
          <w:p w:rsidR="00527FA6" w:rsidRPr="002D21D3" w:rsidRDefault="00527FA6" w:rsidP="001D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27FA6" w:rsidRPr="002D21D3" w:rsidRDefault="00527FA6" w:rsidP="001D02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Серпухов</w:t>
            </w:r>
          </w:p>
        </w:tc>
        <w:tc>
          <w:tcPr>
            <w:tcW w:w="2835" w:type="dxa"/>
            <w:shd w:val="clear" w:color="auto" w:fill="auto"/>
          </w:tcPr>
          <w:p w:rsidR="00527FA6" w:rsidRPr="002D21D3" w:rsidRDefault="004243AA" w:rsidP="00016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Средства </w:t>
            </w:r>
            <w:r w:rsidR="000160E5"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</w:t>
            </w: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27FA6" w:rsidRPr="002D21D3" w:rsidTr="00F11603">
        <w:tc>
          <w:tcPr>
            <w:tcW w:w="2376" w:type="dxa"/>
            <w:vMerge/>
            <w:shd w:val="clear" w:color="auto" w:fill="auto"/>
          </w:tcPr>
          <w:p w:rsidR="00527FA6" w:rsidRPr="002D21D3" w:rsidRDefault="00527FA6" w:rsidP="001D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7FA6" w:rsidRPr="002D21D3" w:rsidRDefault="00527FA6" w:rsidP="001D02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27FA6" w:rsidRPr="002D21D3" w:rsidRDefault="004243AA" w:rsidP="001D02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27FA6" w:rsidRPr="002D21D3" w:rsidTr="00F11603">
        <w:trPr>
          <w:trHeight w:val="462"/>
        </w:trPr>
        <w:tc>
          <w:tcPr>
            <w:tcW w:w="2376" w:type="dxa"/>
            <w:vMerge/>
            <w:shd w:val="clear" w:color="auto" w:fill="auto"/>
          </w:tcPr>
          <w:p w:rsidR="00527FA6" w:rsidRPr="002D21D3" w:rsidRDefault="00527FA6" w:rsidP="001D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7FA6" w:rsidRPr="002D21D3" w:rsidRDefault="00527FA6" w:rsidP="001D02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27FA6" w:rsidRPr="002D21D3" w:rsidRDefault="00527FA6" w:rsidP="001D02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Серпухов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27FA6" w:rsidRPr="002D21D3" w:rsidTr="00F11603">
        <w:trPr>
          <w:trHeight w:val="399"/>
        </w:trPr>
        <w:tc>
          <w:tcPr>
            <w:tcW w:w="2376" w:type="dxa"/>
            <w:vMerge/>
            <w:shd w:val="clear" w:color="auto" w:fill="auto"/>
          </w:tcPr>
          <w:p w:rsidR="00527FA6" w:rsidRPr="002D21D3" w:rsidRDefault="00527FA6" w:rsidP="001D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7FA6" w:rsidRPr="002D21D3" w:rsidRDefault="00527FA6" w:rsidP="001D02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27FA6" w:rsidRPr="002D21D3" w:rsidRDefault="00527FA6" w:rsidP="001D02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94893" w:rsidRPr="002D21D3" w:rsidTr="00694893">
        <w:trPr>
          <w:trHeight w:val="399"/>
        </w:trPr>
        <w:tc>
          <w:tcPr>
            <w:tcW w:w="7054" w:type="dxa"/>
            <w:gridSpan w:val="3"/>
            <w:shd w:val="clear" w:color="auto" w:fill="auto"/>
          </w:tcPr>
          <w:p w:rsidR="00694893" w:rsidRPr="002D21D3" w:rsidRDefault="00694893" w:rsidP="00E272C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Код подпрограммы </w:t>
            </w:r>
          </w:p>
        </w:tc>
        <w:tc>
          <w:tcPr>
            <w:tcW w:w="8222" w:type="dxa"/>
            <w:gridSpan w:val="6"/>
            <w:shd w:val="clear" w:color="auto" w:fill="auto"/>
            <w:vAlign w:val="center"/>
          </w:tcPr>
          <w:p w:rsidR="00694893" w:rsidRPr="002D21D3" w:rsidRDefault="00694893" w:rsidP="006948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06.1</w:t>
            </w:r>
          </w:p>
        </w:tc>
      </w:tr>
    </w:tbl>
    <w:p w:rsidR="00754B7E" w:rsidRPr="002D21D3" w:rsidRDefault="00754B7E" w:rsidP="00754B7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54B7E" w:rsidRPr="002D21D3" w:rsidRDefault="00754B7E" w:rsidP="00404361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  <w:sectPr w:rsidR="00754B7E" w:rsidRPr="002D21D3" w:rsidSect="0026734F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754B7E" w:rsidRPr="002D21D3" w:rsidRDefault="00C21DA4" w:rsidP="00DD1EE9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lastRenderedPageBreak/>
        <w:t>2. </w:t>
      </w:r>
      <w:r w:rsidR="00754B7E" w:rsidRPr="002D21D3">
        <w:rPr>
          <w:rFonts w:ascii="Times New Roman" w:hAnsi="Times New Roman"/>
          <w:bCs/>
          <w:sz w:val="28"/>
          <w:szCs w:val="24"/>
        </w:rPr>
        <w:t xml:space="preserve">Характеристика проблемы, на решение которой направлена Подпрограмма </w:t>
      </w:r>
      <w:r w:rsidR="001305EE" w:rsidRPr="002D21D3">
        <w:rPr>
          <w:rFonts w:ascii="Times New Roman" w:hAnsi="Times New Roman"/>
          <w:bCs/>
          <w:sz w:val="28"/>
          <w:szCs w:val="24"/>
          <w:lang w:val="en-US"/>
        </w:rPr>
        <w:t>I</w:t>
      </w:r>
      <w:r w:rsidR="00754B7E" w:rsidRPr="002D21D3">
        <w:rPr>
          <w:rFonts w:ascii="Times New Roman" w:hAnsi="Times New Roman"/>
          <w:bCs/>
          <w:sz w:val="28"/>
          <w:szCs w:val="24"/>
        </w:rPr>
        <w:t xml:space="preserve"> </w:t>
      </w:r>
      <w:r w:rsidR="00754B7E" w:rsidRPr="002D21D3">
        <w:rPr>
          <w:rFonts w:ascii="Times New Roman" w:hAnsi="Times New Roman"/>
          <w:sz w:val="28"/>
          <w:szCs w:val="24"/>
        </w:rPr>
        <w:t>«Развитие отраслей сельского хозяйства»</w:t>
      </w:r>
    </w:p>
    <w:p w:rsidR="00754B7E" w:rsidRPr="002D21D3" w:rsidRDefault="00754B7E" w:rsidP="00754B7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</w:p>
    <w:p w:rsidR="00754B7E" w:rsidRPr="002D21D3" w:rsidRDefault="00754B7E" w:rsidP="00754B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Сельскохозяйственные предприятия Серпуховского региона осуществляют следующие виды деятельности:</w:t>
      </w:r>
    </w:p>
    <w:p w:rsidR="00754B7E" w:rsidRPr="002D21D3" w:rsidRDefault="00754B7E" w:rsidP="00754B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производство и реализацию продуктов питания: молока, мяса, картофеля и овощей;</w:t>
      </w:r>
    </w:p>
    <w:p w:rsidR="00754B7E" w:rsidRPr="002D21D3" w:rsidRDefault="00754B7E" w:rsidP="00754B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выращивание и реализацию зерновых, кормовых, овощных культур, картофеля, семян многолетних трав;</w:t>
      </w:r>
    </w:p>
    <w:p w:rsidR="00754B7E" w:rsidRPr="002D21D3" w:rsidRDefault="00754B7E" w:rsidP="00754B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выращивание и содержание племенных стад.</w:t>
      </w:r>
    </w:p>
    <w:p w:rsidR="00754B7E" w:rsidRPr="002D21D3" w:rsidRDefault="00754B7E" w:rsidP="00754B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Для сохранения и повышения плодородия мелиорированных земель требуется внесение минеральных и органических удобрений в научно обоснованных дозах. Это повысит урожайность сельскохозяйственных культур в районе.</w:t>
      </w:r>
    </w:p>
    <w:p w:rsidR="00754B7E" w:rsidRPr="002D21D3" w:rsidRDefault="00754B7E" w:rsidP="00754B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Развитие мелиорации будет способствовать решению и целого ряда социально-экономических проблем села: получение гарантированных объемов сельскохозяйственной продукции (мяса, молока, овощей, картофеля), обеспечивающих снижение в условиях орошаемого земледелия экономических рисков, связанных с потерями урожая из-за нестабильности погодных условий; увеличение базы налогообложения за счет прироста продукции у сельскохозяйственных производителей в перерабатывающих отраслях и у реализующих организаций; создание новых рабочих мест для сельского населения.</w:t>
      </w:r>
    </w:p>
    <w:p w:rsidR="00754B7E" w:rsidRPr="002D21D3" w:rsidRDefault="00754B7E" w:rsidP="00754B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 xml:space="preserve">Машинно-технологический комплекс как инновационная база аграрного производства является важнейшей производственной системой, регулирующей объемы, качество и экономические характеристики конечной сельскохозяйственной продукции, внедрение высокоэффективных, ресурсосберегающих технологий. Для достижения поставленной цели необходимо решить задачу по стимулированию приобретения сельскохозяйственными товаропроизводителями высокотехнологичных машин для растениеводства, животноводства и кормопроизводства. </w:t>
      </w:r>
    </w:p>
    <w:p w:rsidR="00754B7E" w:rsidRPr="002D21D3" w:rsidRDefault="00754B7E" w:rsidP="00754B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Отрасль растениеводства в сельскохозяйственном производстве –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продовольствием, промышленности – сырьем, животноводства – сбалансированными кормами.</w:t>
      </w:r>
    </w:p>
    <w:p w:rsidR="00754B7E" w:rsidRPr="002D21D3" w:rsidRDefault="00754B7E" w:rsidP="00754B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Однако дефицит квалифицированных кадров, вызванный низким уровнем и качеством жизни в сельской местности, финансовая неустойчивость отрасли, обусловленная нестабильностью рынка сельскохозяйственной продукции, сырья и продовольствия, недостаточным притоком частных инвестиций, слабым развитием страхования при производстве сельскохозяйственной продукции, недостаточный уровень развития рыночной инфраструктуры, затрудняющий доступ сельскохозяйственных товаропроизводителей к рынкам финансовых, материально-технических и информационных ресурсов, не позволяют отрасли развиваться более динамичными темпами.</w:t>
      </w:r>
    </w:p>
    <w:p w:rsidR="00754B7E" w:rsidRPr="002D21D3" w:rsidRDefault="00754B7E" w:rsidP="00754B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lastRenderedPageBreak/>
        <w:t xml:space="preserve">Благодаря мерам государственной поддержки активное развитие получат </w:t>
      </w:r>
      <w:proofErr w:type="spellStart"/>
      <w:r w:rsidRPr="002D21D3">
        <w:rPr>
          <w:rFonts w:ascii="Times New Roman" w:hAnsi="Times New Roman"/>
          <w:bCs/>
          <w:sz w:val="28"/>
          <w:szCs w:val="24"/>
        </w:rPr>
        <w:t>подотрасли</w:t>
      </w:r>
      <w:proofErr w:type="spellEnd"/>
      <w:r w:rsidRPr="002D21D3">
        <w:rPr>
          <w:rFonts w:ascii="Times New Roman" w:hAnsi="Times New Roman"/>
          <w:bCs/>
          <w:sz w:val="28"/>
          <w:szCs w:val="24"/>
        </w:rPr>
        <w:t xml:space="preserve"> – мясное свиноводство и мясное птицеводство. Ключевую роль сыграло субсидирование процентных ставок по инвестиционным кредитам, которое стимулировало значительный приток частных инвестиций</w:t>
      </w:r>
      <w:r w:rsidRPr="002D21D3">
        <w:rPr>
          <w:rFonts w:ascii="Times New Roman" w:hAnsi="Times New Roman"/>
          <w:bCs/>
          <w:sz w:val="28"/>
          <w:szCs w:val="24"/>
        </w:rPr>
        <w:br/>
        <w:t xml:space="preserve"> и реализацию крупных проектов в мясном животноводстве.</w:t>
      </w:r>
    </w:p>
    <w:p w:rsidR="00754B7E" w:rsidRPr="002D21D3" w:rsidRDefault="00754B7E" w:rsidP="00754B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На долю малых форм хозяйствования приходится более 80 процентов от общего объема производства картофеля и овощей в районе. Производство продукции в крестьянских (фермерских) хозяйствах и личных подсобных хозяйствах в последние годы имеет динамику роста. Однако численность фермерских хозяйств имеет тенденцию к сокращению. Одними из причин этого являются отсутствие притока молодых кадров, у которых в условиях Московской области есть альтернатива более привлекательного и прибыльного трудоустройства, сложность процедуры оформления земель в собственность.</w:t>
      </w:r>
    </w:p>
    <w:p w:rsidR="00754B7E" w:rsidRPr="002D21D3" w:rsidRDefault="00754B7E" w:rsidP="00754B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 xml:space="preserve">Реализация мероприятий, предусмотренных Подпрограммой </w:t>
      </w:r>
      <w:r w:rsidR="004A6DBE" w:rsidRPr="002D21D3">
        <w:rPr>
          <w:rFonts w:ascii="Times New Roman" w:hAnsi="Times New Roman"/>
          <w:bCs/>
          <w:sz w:val="28"/>
          <w:szCs w:val="24"/>
          <w:lang w:val="en-US"/>
        </w:rPr>
        <w:t>I</w:t>
      </w:r>
      <w:r w:rsidRPr="002D21D3">
        <w:rPr>
          <w:rFonts w:ascii="Times New Roman" w:hAnsi="Times New Roman"/>
          <w:bCs/>
          <w:sz w:val="28"/>
          <w:szCs w:val="24"/>
        </w:rPr>
        <w:t>, таких как поддержка начинающих фермеров, развитие семейных животноводческих ферм на базе крестьянских (фермерских) хозяйств, государственная поддержка кредитования малых форм хозяйствования, предоставление субсидий на поддержку молочного животноводства в крестьянских (фермерских) хозяйствах, позволит получить прирост сельскохозяйственной продукции, произведенной малыми формами хозяйствования.</w:t>
      </w:r>
    </w:p>
    <w:p w:rsidR="00754B7E" w:rsidRPr="002D21D3" w:rsidRDefault="00754B7E" w:rsidP="00754B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 xml:space="preserve">В результате реализации мероприятий Подпрограммы </w:t>
      </w:r>
      <w:r w:rsidR="00D90643" w:rsidRPr="002D21D3">
        <w:rPr>
          <w:rFonts w:ascii="Times New Roman" w:hAnsi="Times New Roman"/>
          <w:bCs/>
          <w:sz w:val="28"/>
          <w:szCs w:val="24"/>
          <w:lang w:val="en-US"/>
        </w:rPr>
        <w:t>I</w:t>
      </w:r>
      <w:r w:rsidRPr="002D21D3">
        <w:rPr>
          <w:rFonts w:ascii="Times New Roman" w:hAnsi="Times New Roman"/>
          <w:bCs/>
          <w:sz w:val="28"/>
          <w:szCs w:val="24"/>
        </w:rPr>
        <w:t xml:space="preserve"> по всем отраслям АПК будут созданы благоприятные условия для повышения занятости населения, будут созданы дополнительные рабочие места, увеличатся поступления налогов в бюджеты всех уровней.</w:t>
      </w:r>
    </w:p>
    <w:p w:rsidR="009B0971" w:rsidRPr="002D21D3" w:rsidRDefault="009B0971" w:rsidP="009B09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Серпухов, реализуемых в рамках подпрограммы</w:t>
      </w:r>
      <w:r w:rsidR="003A2B73" w:rsidRPr="002D21D3">
        <w:rPr>
          <w:rFonts w:ascii="Times New Roman" w:hAnsi="Times New Roman"/>
          <w:bCs/>
          <w:sz w:val="28"/>
          <w:szCs w:val="24"/>
        </w:rPr>
        <w:t>.</w:t>
      </w:r>
    </w:p>
    <w:p w:rsidR="009B0971" w:rsidRPr="002D21D3" w:rsidRDefault="009B0971" w:rsidP="009B09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Основными факторами, которые определяют более полное использование имеющегося в АПК потенциала, являются:</w:t>
      </w:r>
    </w:p>
    <w:p w:rsidR="009B0971" w:rsidRPr="002D21D3" w:rsidRDefault="009B0971" w:rsidP="009B09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-</w:t>
      </w:r>
      <w:r w:rsidRPr="002D21D3">
        <w:rPr>
          <w:rFonts w:ascii="Times New Roman" w:hAnsi="Times New Roman"/>
          <w:bCs/>
          <w:sz w:val="28"/>
          <w:szCs w:val="24"/>
        </w:rPr>
        <w:tab/>
        <w:t>введение в оборот заброшенных неиспользуемых сельскохозяйственных угодий, в том числе пашен, в целях более полного освоения территорий;</w:t>
      </w:r>
    </w:p>
    <w:p w:rsidR="009B0971" w:rsidRPr="002D21D3" w:rsidRDefault="009B0971" w:rsidP="009B09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-</w:t>
      </w:r>
      <w:r w:rsidRPr="002D21D3">
        <w:rPr>
          <w:rFonts w:ascii="Times New Roman" w:hAnsi="Times New Roman"/>
          <w:bCs/>
          <w:sz w:val="28"/>
          <w:szCs w:val="24"/>
        </w:rPr>
        <w:tab/>
        <w:t>вовлечение населения в производство сельскохозяйственной продукции по типу малых фермерских хозяйств;</w:t>
      </w:r>
    </w:p>
    <w:p w:rsidR="009B0971" w:rsidRPr="002D21D3" w:rsidRDefault="009B0971" w:rsidP="009B09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-</w:t>
      </w:r>
      <w:r w:rsidRPr="002D21D3">
        <w:rPr>
          <w:rFonts w:ascii="Times New Roman" w:hAnsi="Times New Roman"/>
          <w:bCs/>
          <w:sz w:val="28"/>
          <w:szCs w:val="24"/>
        </w:rPr>
        <w:tab/>
        <w:t>создание эффективной занятости сельского населения;</w:t>
      </w:r>
    </w:p>
    <w:p w:rsidR="009B0971" w:rsidRPr="002D21D3" w:rsidRDefault="009B0971" w:rsidP="009B09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-</w:t>
      </w:r>
      <w:r w:rsidRPr="002D21D3">
        <w:rPr>
          <w:rFonts w:ascii="Times New Roman" w:hAnsi="Times New Roman"/>
          <w:bCs/>
          <w:sz w:val="28"/>
          <w:szCs w:val="24"/>
        </w:rPr>
        <w:tab/>
        <w:t>развитие производственной и непроизводственной инфраструктуры, воспроизводство земельных и других ресурсов отрасли.</w:t>
      </w:r>
    </w:p>
    <w:p w:rsidR="00754B7E" w:rsidRPr="002D21D3" w:rsidRDefault="004A6DBE" w:rsidP="00754B7E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  <w:sectPr w:rsidR="00754B7E" w:rsidRPr="002D21D3" w:rsidSect="002673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D21D3">
        <w:rPr>
          <w:rFonts w:ascii="Times New Roman" w:hAnsi="Times New Roman"/>
          <w:bCs/>
          <w:sz w:val="28"/>
          <w:szCs w:val="24"/>
        </w:rPr>
        <w:t xml:space="preserve">  </w:t>
      </w:r>
    </w:p>
    <w:p w:rsidR="00754B7E" w:rsidRPr="002D21D3" w:rsidRDefault="00754B7E" w:rsidP="00754B7E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lastRenderedPageBreak/>
        <w:t xml:space="preserve">3. Перечень мероприятий Подпрограммы </w:t>
      </w:r>
      <w:r w:rsidR="004A6DBE" w:rsidRPr="002D21D3">
        <w:rPr>
          <w:rFonts w:ascii="Times New Roman" w:hAnsi="Times New Roman"/>
          <w:bCs/>
          <w:sz w:val="28"/>
          <w:szCs w:val="24"/>
          <w:lang w:val="en-US"/>
        </w:rPr>
        <w:t>I</w:t>
      </w:r>
      <w:r w:rsidRPr="002D21D3">
        <w:rPr>
          <w:rFonts w:ascii="Times New Roman" w:hAnsi="Times New Roman"/>
          <w:bCs/>
          <w:sz w:val="28"/>
          <w:szCs w:val="24"/>
        </w:rPr>
        <w:t xml:space="preserve"> </w:t>
      </w:r>
      <w:r w:rsidRPr="002D21D3">
        <w:rPr>
          <w:rFonts w:ascii="Times New Roman" w:hAnsi="Times New Roman"/>
          <w:sz w:val="28"/>
          <w:szCs w:val="24"/>
        </w:rPr>
        <w:t>«Развитие отраслей сельского хозяйства»</w:t>
      </w:r>
    </w:p>
    <w:p w:rsidR="00754B7E" w:rsidRPr="002D21D3" w:rsidRDefault="00754B7E" w:rsidP="00754B7E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4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992"/>
        <w:gridCol w:w="1843"/>
        <w:gridCol w:w="1701"/>
        <w:gridCol w:w="992"/>
        <w:gridCol w:w="709"/>
        <w:gridCol w:w="709"/>
        <w:gridCol w:w="708"/>
        <w:gridCol w:w="709"/>
        <w:gridCol w:w="709"/>
        <w:gridCol w:w="1843"/>
        <w:gridCol w:w="2409"/>
      </w:tblGrid>
      <w:tr w:rsidR="001A131C" w:rsidRPr="002D21D3" w:rsidTr="00226AEA">
        <w:trPr>
          <w:trHeight w:val="4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32" w:rsidRPr="002D21D3" w:rsidRDefault="00213C32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№</w:t>
            </w:r>
          </w:p>
          <w:p w:rsidR="00213C32" w:rsidRPr="002D21D3" w:rsidRDefault="00213C32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32" w:rsidRPr="002D21D3" w:rsidRDefault="00213C32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32" w:rsidRPr="002D21D3" w:rsidRDefault="00213C32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32" w:rsidRPr="002D21D3" w:rsidRDefault="00213C32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32" w:rsidRPr="002D21D3" w:rsidRDefault="00226AEA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 финанси</w:t>
            </w:r>
            <w:r w:rsidR="00213C32"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рован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ия мероприятия в году, предшест</w:t>
            </w:r>
            <w:r w:rsidR="00213C32"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213C32"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32" w:rsidRPr="002D21D3" w:rsidRDefault="00213C32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Всего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32" w:rsidRPr="002D21D3" w:rsidRDefault="00213C32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="00226AEA"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32" w:rsidRPr="002D21D3" w:rsidRDefault="00213C32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32" w:rsidRPr="002D21D3" w:rsidRDefault="00213C32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D50967" w:rsidRPr="002D21D3" w:rsidTr="00226A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32" w:rsidRPr="002D21D3" w:rsidRDefault="00213C3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32" w:rsidRPr="002D21D3" w:rsidRDefault="00213C3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32" w:rsidRPr="002D21D3" w:rsidRDefault="00213C3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32" w:rsidRPr="002D21D3" w:rsidRDefault="00213C3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32" w:rsidRPr="002D21D3" w:rsidRDefault="00213C3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32" w:rsidRPr="002D21D3" w:rsidRDefault="00213C3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32" w:rsidRPr="002D21D3" w:rsidRDefault="00213C32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32" w:rsidRPr="002D21D3" w:rsidRDefault="00213C32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32" w:rsidRPr="002D21D3" w:rsidRDefault="00213C32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32" w:rsidRPr="002D21D3" w:rsidRDefault="00213C32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32" w:rsidRPr="002D21D3" w:rsidRDefault="00213C32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32" w:rsidRPr="002D21D3" w:rsidRDefault="00213C3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32" w:rsidRPr="002D21D3" w:rsidRDefault="00213C3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D50967" w:rsidRPr="002D21D3" w:rsidTr="00D50967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2" w:rsidRPr="002D21D3" w:rsidRDefault="0021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2" w:rsidRPr="002D21D3" w:rsidRDefault="0021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2" w:rsidRPr="002D21D3" w:rsidRDefault="0021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2" w:rsidRPr="002D21D3" w:rsidRDefault="0021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2" w:rsidRPr="002D21D3" w:rsidRDefault="0021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2" w:rsidRPr="002D21D3" w:rsidRDefault="0021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2" w:rsidRPr="002D21D3" w:rsidRDefault="0021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2" w:rsidRPr="002D21D3" w:rsidRDefault="0021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2" w:rsidRPr="002D21D3" w:rsidRDefault="0021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2" w:rsidRPr="002D21D3" w:rsidRDefault="0021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2" w:rsidRPr="002D21D3" w:rsidRDefault="0021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2" w:rsidRPr="002D21D3" w:rsidRDefault="0021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32" w:rsidRPr="002D21D3" w:rsidRDefault="0021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1A131C" w:rsidRPr="002D21D3" w:rsidTr="00D50967">
        <w:trPr>
          <w:trHeight w:val="282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3C32" w:rsidRPr="002D21D3" w:rsidRDefault="00213C32" w:rsidP="00C22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  <w:t>I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2D21D3">
              <w:rPr>
                <w:rFonts w:ascii="Times New Roman" w:hAnsi="Times New Roman"/>
                <w:sz w:val="20"/>
                <w:szCs w:val="20"/>
              </w:rPr>
              <w:t>«Развитие отраслей сельского хозяйства»</w:t>
            </w:r>
          </w:p>
        </w:tc>
      </w:tr>
      <w:tr w:rsidR="00527FA6" w:rsidRPr="002D21D3" w:rsidTr="003967AE">
        <w:trPr>
          <w:trHeight w:val="3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94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638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  <w:t>8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76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Основное мероприятие 8. 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9473A1">
            <w:pPr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2020-2024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9473A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3967AE" w:rsidP="009473A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 w:rsidP="009473A1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Сельхозтоваропроизпроизводители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 w:rsidP="0094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Повышение конкурентоспособности продукции отраслей растениеводства, животноводства и перерабатывающей промышленности</w:t>
            </w:r>
          </w:p>
        </w:tc>
      </w:tr>
      <w:tr w:rsidR="00527FA6" w:rsidRPr="002D21D3" w:rsidTr="003967A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0160E5" w:rsidP="009473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Ф</w:t>
            </w:r>
            <w:r w:rsidR="004243AA" w:rsidRPr="002D21D3">
              <w:rPr>
                <w:rFonts w:ascii="Times New Roman" w:hAnsi="Times New Roman"/>
                <w:sz w:val="20"/>
                <w:szCs w:val="20"/>
              </w:rPr>
              <w:t>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3967AE" w:rsidP="009473A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27FA6" w:rsidRPr="002D21D3" w:rsidTr="003967A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4243AA" w:rsidP="009473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3967AE" w:rsidP="009473A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27FA6" w:rsidRPr="002D21D3" w:rsidTr="003967AE">
        <w:trPr>
          <w:trHeight w:val="4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9473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3967AE" w:rsidP="009473A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27FA6" w:rsidRPr="002D21D3" w:rsidTr="00990840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9473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3967AE" w:rsidP="009473A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27FA6" w:rsidRPr="002D21D3" w:rsidTr="00990840">
        <w:trPr>
          <w:trHeight w:val="4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FA6" w:rsidRPr="002D21D3" w:rsidRDefault="00527FA6" w:rsidP="009473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  <w:t>8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FA6" w:rsidRPr="002D21D3" w:rsidRDefault="00527FA6" w:rsidP="00947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527FA6" w:rsidRPr="002D21D3" w:rsidRDefault="00527FA6" w:rsidP="00947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Развитие приоритетных отраслей АПК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FA6" w:rsidRPr="002D21D3" w:rsidRDefault="00527FA6" w:rsidP="009473A1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 w:rsidP="009473A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3967AE" w:rsidP="009473A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 w:rsidP="009473A1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spellStart"/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Сельхозтоваропроизпроизводители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 w:rsidP="0094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Повышение конкурентоспособности продукции отраслей растениеводства, животноводства и перерабатывающей промышленности</w:t>
            </w:r>
          </w:p>
        </w:tc>
      </w:tr>
      <w:tr w:rsidR="00527FA6" w:rsidRPr="002D21D3" w:rsidTr="00990840">
        <w:trPr>
          <w:trHeight w:val="1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FA6" w:rsidRPr="002D21D3" w:rsidRDefault="00527FA6" w:rsidP="009473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FA6" w:rsidRPr="002D21D3" w:rsidRDefault="00527FA6" w:rsidP="00947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0160E5" w:rsidP="009473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Ф</w:t>
            </w:r>
            <w:r w:rsidR="004243AA" w:rsidRPr="002D21D3">
              <w:rPr>
                <w:rFonts w:ascii="Times New Roman" w:hAnsi="Times New Roman"/>
                <w:sz w:val="20"/>
                <w:szCs w:val="20"/>
              </w:rPr>
              <w:t>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3967AE" w:rsidP="009473A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27FA6" w:rsidRPr="002D21D3" w:rsidTr="00990840">
        <w:trPr>
          <w:trHeight w:val="1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FA6" w:rsidRPr="002D21D3" w:rsidRDefault="00527FA6" w:rsidP="009473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FA6" w:rsidRPr="002D21D3" w:rsidRDefault="00527FA6" w:rsidP="00947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4243AA" w:rsidP="009473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3967AE" w:rsidP="009473A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27FA6" w:rsidRPr="002D21D3" w:rsidTr="00990840">
        <w:trPr>
          <w:trHeight w:val="1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FA6" w:rsidRPr="002D21D3" w:rsidRDefault="00527FA6" w:rsidP="009473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FA6" w:rsidRPr="002D21D3" w:rsidRDefault="00527FA6" w:rsidP="00947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 w:rsidP="009473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3967AE" w:rsidP="009473A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27FA6" w:rsidRPr="002D21D3" w:rsidTr="00990840">
        <w:trPr>
          <w:trHeight w:val="1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FA6" w:rsidRPr="002D21D3" w:rsidRDefault="00527FA6" w:rsidP="009473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FA6" w:rsidRPr="002D21D3" w:rsidRDefault="00527FA6" w:rsidP="00947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 w:rsidP="009473A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3967AE" w:rsidP="009473A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FA6" w:rsidRPr="002D21D3" w:rsidRDefault="00527FA6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90840" w:rsidRPr="002D21D3" w:rsidTr="00990840">
        <w:trPr>
          <w:trHeight w:val="41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840" w:rsidRPr="002D21D3" w:rsidRDefault="00990840" w:rsidP="009473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8.2.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840" w:rsidRPr="006C2165" w:rsidRDefault="00990840" w:rsidP="006C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165">
              <w:rPr>
                <w:rFonts w:ascii="Times New Roman" w:hAnsi="Times New Roman"/>
                <w:sz w:val="20"/>
                <w:szCs w:val="20"/>
              </w:rPr>
              <w:t>Мероприятие 2.</w:t>
            </w:r>
          </w:p>
          <w:p w:rsidR="00990840" w:rsidRPr="002D21D3" w:rsidRDefault="00990840" w:rsidP="006C2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2165">
              <w:rPr>
                <w:rFonts w:ascii="Times New Roman" w:hAnsi="Times New Roman"/>
                <w:sz w:val="20"/>
                <w:szCs w:val="20"/>
              </w:rPr>
              <w:t>Организация  и проведение конкурсов, выставок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840" w:rsidRPr="00990840" w:rsidRDefault="00990840" w:rsidP="0099084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 w:rsidP="00990840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 w:rsidP="009473A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 w:rsidP="006C216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 сельского хозяйства и развития сельскохозяйственных производств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40" w:rsidRPr="00643314" w:rsidRDefault="00990840" w:rsidP="006433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представителей округа в значимых мероприятиях </w:t>
            </w:r>
          </w:p>
        </w:tc>
      </w:tr>
      <w:tr w:rsidR="00990840" w:rsidRPr="002D21D3" w:rsidTr="006C2165">
        <w:trPr>
          <w:trHeight w:val="1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840" w:rsidRPr="002D21D3" w:rsidRDefault="00990840" w:rsidP="009473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40" w:rsidRPr="002D21D3" w:rsidRDefault="00990840" w:rsidP="00947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40" w:rsidRPr="002D21D3" w:rsidRDefault="00990840" w:rsidP="00947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 w:rsidP="0099084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 w:rsidP="009473A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0" w:rsidRPr="002D21D3" w:rsidRDefault="00990840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0" w:rsidRPr="002D21D3" w:rsidRDefault="00990840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90840" w:rsidRPr="002D21D3" w:rsidTr="006C2165">
        <w:trPr>
          <w:trHeight w:val="1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840" w:rsidRPr="002D21D3" w:rsidRDefault="00990840" w:rsidP="009473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40" w:rsidRPr="002D21D3" w:rsidRDefault="00990840" w:rsidP="00947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40" w:rsidRPr="002D21D3" w:rsidRDefault="00990840" w:rsidP="00947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 w:rsidP="0099084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 w:rsidP="009473A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0" w:rsidRPr="002D21D3" w:rsidRDefault="00990840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0" w:rsidRPr="002D21D3" w:rsidRDefault="00990840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90840" w:rsidRPr="002D21D3" w:rsidTr="006C2165">
        <w:trPr>
          <w:trHeight w:val="1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840" w:rsidRPr="002D21D3" w:rsidRDefault="00990840" w:rsidP="009473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40" w:rsidRPr="002D21D3" w:rsidRDefault="00990840" w:rsidP="00947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40" w:rsidRPr="002D21D3" w:rsidRDefault="00990840" w:rsidP="00947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 w:rsidP="0099084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 w:rsidP="009473A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0" w:rsidRPr="002D21D3" w:rsidRDefault="00990840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0" w:rsidRPr="002D21D3" w:rsidRDefault="00990840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990840" w:rsidRPr="002D21D3" w:rsidTr="006C2165">
        <w:trPr>
          <w:trHeight w:val="14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 w:rsidP="009473A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0" w:rsidRPr="002D21D3" w:rsidRDefault="00990840" w:rsidP="00947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0" w:rsidRPr="002D21D3" w:rsidRDefault="00990840" w:rsidP="00947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 w:rsidP="0099084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 w:rsidP="009473A1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840" w:rsidRPr="002D21D3" w:rsidRDefault="009908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0" w:rsidRPr="002D21D3" w:rsidRDefault="00990840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40" w:rsidRPr="002D21D3" w:rsidRDefault="00990840" w:rsidP="009473A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:rsidR="006C2165" w:rsidRDefault="006C2165" w:rsidP="00A9780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C21DA4" w:rsidRPr="002D21D3" w:rsidRDefault="00C21DA4" w:rsidP="00A9780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D21D3">
        <w:rPr>
          <w:rFonts w:ascii="Times New Roman" w:hAnsi="Times New Roman"/>
          <w:sz w:val="28"/>
          <w:szCs w:val="24"/>
        </w:rPr>
        <w:lastRenderedPageBreak/>
        <w:t>4. Обоснование финансовых ресурсов, необходимых для реализации мероприятий Подпрограммы</w:t>
      </w:r>
      <w:r w:rsidRPr="002D21D3">
        <w:rPr>
          <w:rFonts w:ascii="Times New Roman" w:hAnsi="Times New Roman"/>
          <w:sz w:val="24"/>
        </w:rPr>
        <w:t xml:space="preserve"> </w:t>
      </w:r>
      <w:r w:rsidRPr="002D21D3">
        <w:rPr>
          <w:rFonts w:ascii="Times New Roman" w:hAnsi="Times New Roman"/>
          <w:sz w:val="24"/>
          <w:lang w:val="en-US"/>
        </w:rPr>
        <w:t>I</w:t>
      </w:r>
      <w:r w:rsidRPr="002D21D3">
        <w:rPr>
          <w:rFonts w:ascii="Times New Roman" w:hAnsi="Times New Roman"/>
          <w:sz w:val="28"/>
          <w:szCs w:val="24"/>
        </w:rPr>
        <w:t xml:space="preserve"> </w:t>
      </w:r>
      <w:r w:rsidR="00A9780E" w:rsidRPr="002D21D3">
        <w:rPr>
          <w:rFonts w:ascii="Times New Roman" w:hAnsi="Times New Roman"/>
          <w:sz w:val="28"/>
          <w:szCs w:val="24"/>
        </w:rPr>
        <w:t>«Развитие отраслей сельского хозяйства»</w:t>
      </w:r>
    </w:p>
    <w:p w:rsidR="00C21DA4" w:rsidRPr="002D21D3" w:rsidRDefault="00C21DA4" w:rsidP="00C21DA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9780E" w:rsidRPr="002D21D3" w:rsidRDefault="00A9780E" w:rsidP="00754B7E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32"/>
        </w:rPr>
      </w:pPr>
      <w:r w:rsidRPr="002D21D3">
        <w:rPr>
          <w:rFonts w:ascii="Times New Roman" w:hAnsi="Times New Roman"/>
          <w:bCs/>
          <w:sz w:val="28"/>
          <w:szCs w:val="32"/>
        </w:rPr>
        <w:t>Финансирование не предусмотрено.</w:t>
      </w:r>
    </w:p>
    <w:p w:rsidR="00C21DA4" w:rsidRPr="002D21D3" w:rsidRDefault="00C21DA4" w:rsidP="00754B7E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32"/>
        </w:rPr>
      </w:pPr>
      <w:r w:rsidRPr="002D21D3">
        <w:rPr>
          <w:rFonts w:ascii="Times New Roman" w:hAnsi="Times New Roman"/>
          <w:bCs/>
          <w:sz w:val="28"/>
          <w:szCs w:val="32"/>
        </w:rPr>
        <w:br w:type="page"/>
      </w:r>
    </w:p>
    <w:p w:rsidR="00754B7E" w:rsidRPr="002D21D3" w:rsidRDefault="00754B7E" w:rsidP="00754B7E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32"/>
        </w:rPr>
      </w:pPr>
    </w:p>
    <w:p w:rsidR="00754B7E" w:rsidRPr="002D21D3" w:rsidRDefault="00754B7E" w:rsidP="00404361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21D3">
        <w:rPr>
          <w:rFonts w:ascii="Times New Roman" w:hAnsi="Times New Roman"/>
          <w:sz w:val="28"/>
          <w:szCs w:val="28"/>
        </w:rPr>
        <w:t xml:space="preserve">Паспорт Подпрограммы </w:t>
      </w:r>
      <w:r w:rsidR="00F3241F" w:rsidRPr="002D21D3">
        <w:rPr>
          <w:rFonts w:ascii="Times New Roman" w:hAnsi="Times New Roman"/>
          <w:sz w:val="28"/>
          <w:szCs w:val="28"/>
          <w:lang w:val="en-US"/>
        </w:rPr>
        <w:t>II</w:t>
      </w:r>
      <w:r w:rsidR="009473A1" w:rsidRPr="002D21D3">
        <w:rPr>
          <w:rFonts w:ascii="Times New Roman" w:hAnsi="Times New Roman"/>
          <w:sz w:val="28"/>
          <w:szCs w:val="28"/>
        </w:rPr>
        <w:t xml:space="preserve"> </w:t>
      </w:r>
      <w:r w:rsidRPr="002D21D3">
        <w:rPr>
          <w:rFonts w:ascii="Times New Roman" w:hAnsi="Times New Roman"/>
          <w:sz w:val="28"/>
          <w:szCs w:val="28"/>
        </w:rPr>
        <w:t>«Развитие мелиорации земель с</w:t>
      </w:r>
      <w:r w:rsidR="00A5331A" w:rsidRPr="002D21D3">
        <w:rPr>
          <w:rFonts w:ascii="Times New Roman" w:hAnsi="Times New Roman"/>
          <w:sz w:val="28"/>
          <w:szCs w:val="28"/>
        </w:rPr>
        <w:t>ельскохозяйственного назначения</w:t>
      </w:r>
      <w:r w:rsidRPr="002D21D3">
        <w:rPr>
          <w:rFonts w:ascii="Times New Roman" w:hAnsi="Times New Roman"/>
          <w:sz w:val="28"/>
          <w:szCs w:val="28"/>
        </w:rPr>
        <w:t>»</w:t>
      </w:r>
    </w:p>
    <w:p w:rsidR="00754B7E" w:rsidRPr="002D21D3" w:rsidRDefault="00754B7E" w:rsidP="00754B7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tbl>
      <w:tblPr>
        <w:tblW w:w="51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266"/>
        <w:gridCol w:w="2694"/>
        <w:gridCol w:w="1136"/>
        <w:gridCol w:w="1274"/>
        <w:gridCol w:w="1277"/>
        <w:gridCol w:w="1136"/>
        <w:gridCol w:w="1136"/>
        <w:gridCol w:w="1696"/>
      </w:tblGrid>
      <w:tr w:rsidR="00754B7E" w:rsidRPr="002D21D3" w:rsidTr="0026734F">
        <w:trPr>
          <w:trHeight w:val="323"/>
        </w:trPr>
        <w:tc>
          <w:tcPr>
            <w:tcW w:w="880" w:type="pct"/>
          </w:tcPr>
          <w:p w:rsidR="00754B7E" w:rsidRPr="002D21D3" w:rsidRDefault="00D50967" w:rsidP="00226AE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Заказчик </w:t>
            </w:r>
            <w:r w:rsidR="00226AEA" w:rsidRPr="002D21D3"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программы </w:t>
            </w:r>
          </w:p>
        </w:tc>
        <w:tc>
          <w:tcPr>
            <w:tcW w:w="4120" w:type="pct"/>
            <w:gridSpan w:val="8"/>
          </w:tcPr>
          <w:p w:rsidR="00754B7E" w:rsidRPr="002D21D3" w:rsidRDefault="00754B7E" w:rsidP="0026734F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Отдел сельского хозяйства и развития сельскохозяйственных производств</w:t>
            </w:r>
          </w:p>
        </w:tc>
      </w:tr>
      <w:tr w:rsidR="00754B7E" w:rsidRPr="002D21D3" w:rsidTr="00F20876">
        <w:trPr>
          <w:trHeight w:val="357"/>
        </w:trPr>
        <w:tc>
          <w:tcPr>
            <w:tcW w:w="880" w:type="pct"/>
            <w:vMerge w:val="restart"/>
          </w:tcPr>
          <w:p w:rsidR="00754B7E" w:rsidRPr="002D21D3" w:rsidRDefault="00754B7E" w:rsidP="002673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40" w:type="pct"/>
            <w:vMerge w:val="restart"/>
          </w:tcPr>
          <w:p w:rsidR="00754B7E" w:rsidRPr="002D21D3" w:rsidRDefault="00754B7E" w:rsidP="0026734F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80" w:type="pct"/>
            <w:vMerge w:val="restart"/>
          </w:tcPr>
          <w:p w:rsidR="00754B7E" w:rsidRPr="002D21D3" w:rsidRDefault="00754B7E" w:rsidP="0026734F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500" w:type="pct"/>
            <w:gridSpan w:val="6"/>
          </w:tcPr>
          <w:p w:rsidR="00754B7E" w:rsidRPr="002D21D3" w:rsidRDefault="00754B7E" w:rsidP="0026734F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F20876" w:rsidRPr="002D21D3" w:rsidTr="00F20876">
        <w:trPr>
          <w:trHeight w:val="457"/>
        </w:trPr>
        <w:tc>
          <w:tcPr>
            <w:tcW w:w="880" w:type="pct"/>
            <w:vMerge/>
          </w:tcPr>
          <w:p w:rsidR="00F20876" w:rsidRPr="002D21D3" w:rsidRDefault="00F20876" w:rsidP="002673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</w:tcPr>
          <w:p w:rsidR="00F20876" w:rsidRPr="002D21D3" w:rsidRDefault="00F20876" w:rsidP="0026734F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  <w:vMerge/>
          </w:tcPr>
          <w:p w:rsidR="00F20876" w:rsidRPr="002D21D3" w:rsidRDefault="00F20876" w:rsidP="0026734F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F20876" w:rsidRPr="002D21D3" w:rsidRDefault="00F20876" w:rsidP="00F20876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16" w:type="pct"/>
            <w:vAlign w:val="center"/>
          </w:tcPr>
          <w:p w:rsidR="00F20876" w:rsidRPr="002D21D3" w:rsidRDefault="00F20876" w:rsidP="00F20876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vAlign w:val="center"/>
          </w:tcPr>
          <w:p w:rsidR="00F20876" w:rsidRPr="002D21D3" w:rsidRDefault="00F20876" w:rsidP="00F20876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71" w:type="pct"/>
            <w:vAlign w:val="center"/>
          </w:tcPr>
          <w:p w:rsidR="00F20876" w:rsidRPr="002D21D3" w:rsidRDefault="00F20876" w:rsidP="00F20876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71" w:type="pct"/>
            <w:vAlign w:val="center"/>
          </w:tcPr>
          <w:p w:rsidR="00F20876" w:rsidRPr="002D21D3" w:rsidRDefault="00F20876" w:rsidP="00F20876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54" w:type="pct"/>
            <w:vAlign w:val="center"/>
          </w:tcPr>
          <w:p w:rsidR="00F20876" w:rsidRPr="002D21D3" w:rsidRDefault="00F20876" w:rsidP="0026734F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D21D3">
              <w:rPr>
                <w:rFonts w:ascii="Times New Roman" w:hAnsi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</w:tr>
      <w:tr w:rsidR="00527FA6" w:rsidRPr="002D21D3" w:rsidTr="00156BA3">
        <w:trPr>
          <w:trHeight w:val="449"/>
        </w:trPr>
        <w:tc>
          <w:tcPr>
            <w:tcW w:w="880" w:type="pct"/>
            <w:vMerge/>
          </w:tcPr>
          <w:p w:rsidR="00527FA6" w:rsidRPr="002D21D3" w:rsidRDefault="00527FA6" w:rsidP="005F62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pct"/>
            <w:vMerge w:val="restart"/>
          </w:tcPr>
          <w:p w:rsidR="00527FA6" w:rsidRPr="002D21D3" w:rsidRDefault="00527FA6" w:rsidP="005F62C7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Серпухов</w:t>
            </w:r>
          </w:p>
        </w:tc>
        <w:tc>
          <w:tcPr>
            <w:tcW w:w="880" w:type="pct"/>
          </w:tcPr>
          <w:p w:rsidR="00527FA6" w:rsidRPr="002D21D3" w:rsidRDefault="00527FA6" w:rsidP="005F62C7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371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416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417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371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3270</w:t>
            </w:r>
          </w:p>
        </w:tc>
      </w:tr>
      <w:tr w:rsidR="00527FA6" w:rsidRPr="002D21D3" w:rsidTr="00F11603">
        <w:trPr>
          <w:trHeight w:val="135"/>
        </w:trPr>
        <w:tc>
          <w:tcPr>
            <w:tcW w:w="880" w:type="pct"/>
            <w:vMerge/>
          </w:tcPr>
          <w:p w:rsidR="00527FA6" w:rsidRPr="002D21D3" w:rsidRDefault="00527FA6" w:rsidP="005F62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</w:tcPr>
          <w:p w:rsidR="00527FA6" w:rsidRPr="002D21D3" w:rsidRDefault="00527FA6" w:rsidP="005F62C7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527FA6" w:rsidRPr="002D21D3" w:rsidRDefault="004243AA" w:rsidP="000160E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0160E5" w:rsidRPr="002D21D3">
              <w:rPr>
                <w:rFonts w:ascii="Times New Roman" w:hAnsi="Times New Roman"/>
                <w:sz w:val="20"/>
                <w:szCs w:val="20"/>
              </w:rPr>
              <w:t>Ф</w:t>
            </w:r>
            <w:r w:rsidRPr="002D21D3">
              <w:rPr>
                <w:rFonts w:ascii="Times New Roman" w:hAnsi="Times New Roman"/>
                <w:sz w:val="20"/>
                <w:szCs w:val="20"/>
              </w:rPr>
              <w:t>едерального бюджета</w:t>
            </w:r>
          </w:p>
        </w:tc>
        <w:tc>
          <w:tcPr>
            <w:tcW w:w="371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27FA6" w:rsidRPr="002D21D3" w:rsidTr="00F11603">
        <w:trPr>
          <w:trHeight w:val="135"/>
        </w:trPr>
        <w:tc>
          <w:tcPr>
            <w:tcW w:w="880" w:type="pct"/>
            <w:vMerge/>
          </w:tcPr>
          <w:p w:rsidR="00527FA6" w:rsidRPr="002D21D3" w:rsidRDefault="00527FA6" w:rsidP="005F62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</w:tcPr>
          <w:p w:rsidR="00527FA6" w:rsidRPr="002D21D3" w:rsidRDefault="00527FA6" w:rsidP="005F62C7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527FA6" w:rsidRPr="002D21D3" w:rsidRDefault="004243AA" w:rsidP="005F62C7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1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27FA6" w:rsidRPr="002D21D3" w:rsidTr="00F11603">
        <w:trPr>
          <w:trHeight w:val="135"/>
        </w:trPr>
        <w:tc>
          <w:tcPr>
            <w:tcW w:w="880" w:type="pct"/>
            <w:vMerge/>
          </w:tcPr>
          <w:p w:rsidR="00527FA6" w:rsidRPr="002D21D3" w:rsidRDefault="00527FA6" w:rsidP="005F62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</w:tcPr>
          <w:p w:rsidR="00527FA6" w:rsidRPr="002D21D3" w:rsidRDefault="00527FA6" w:rsidP="005F62C7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527FA6" w:rsidRPr="002D21D3" w:rsidRDefault="00527FA6" w:rsidP="005F62C7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371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416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417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371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3270</w:t>
            </w:r>
          </w:p>
        </w:tc>
      </w:tr>
      <w:tr w:rsidR="00527FA6" w:rsidRPr="002D21D3" w:rsidTr="00F11603">
        <w:trPr>
          <w:trHeight w:val="470"/>
        </w:trPr>
        <w:tc>
          <w:tcPr>
            <w:tcW w:w="880" w:type="pct"/>
            <w:vMerge/>
          </w:tcPr>
          <w:p w:rsidR="00527FA6" w:rsidRPr="002D21D3" w:rsidRDefault="00527FA6" w:rsidP="005F62C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pct"/>
            <w:vMerge/>
          </w:tcPr>
          <w:p w:rsidR="00527FA6" w:rsidRPr="002D21D3" w:rsidRDefault="00527FA6" w:rsidP="005F62C7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527FA6" w:rsidRPr="002D21D3" w:rsidRDefault="00527FA6" w:rsidP="005F62C7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1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1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F62C7" w:rsidRPr="002D21D3" w:rsidTr="00F20876">
        <w:trPr>
          <w:trHeight w:val="470"/>
        </w:trPr>
        <w:tc>
          <w:tcPr>
            <w:tcW w:w="2500" w:type="pct"/>
            <w:gridSpan w:val="3"/>
          </w:tcPr>
          <w:p w:rsidR="005F62C7" w:rsidRPr="002D21D3" w:rsidRDefault="005F62C7" w:rsidP="005F62C7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Код подпрограммы</w:t>
            </w:r>
          </w:p>
        </w:tc>
        <w:tc>
          <w:tcPr>
            <w:tcW w:w="2500" w:type="pct"/>
            <w:gridSpan w:val="6"/>
          </w:tcPr>
          <w:p w:rsidR="005F62C7" w:rsidRPr="002D21D3" w:rsidRDefault="005F62C7" w:rsidP="005F6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06.2</w:t>
            </w:r>
          </w:p>
        </w:tc>
      </w:tr>
    </w:tbl>
    <w:tbl>
      <w:tblPr>
        <w:tblpPr w:leftFromText="180" w:rightFromText="180" w:vertAnchor="page" w:horzAnchor="margin" w:tblpY="721"/>
        <w:tblW w:w="15327" w:type="dxa"/>
        <w:tblLook w:val="04A0" w:firstRow="1" w:lastRow="0" w:firstColumn="1" w:lastColumn="0" w:noHBand="0" w:noVBand="1"/>
      </w:tblPr>
      <w:tblGrid>
        <w:gridCol w:w="10163"/>
        <w:gridCol w:w="5164"/>
      </w:tblGrid>
      <w:tr w:rsidR="0097330F" w:rsidRPr="002D21D3" w:rsidTr="0097330F">
        <w:trPr>
          <w:trHeight w:val="903"/>
        </w:trPr>
        <w:tc>
          <w:tcPr>
            <w:tcW w:w="10163" w:type="dxa"/>
            <w:shd w:val="clear" w:color="auto" w:fill="auto"/>
          </w:tcPr>
          <w:p w:rsidR="0097330F" w:rsidRPr="002D21D3" w:rsidRDefault="0097330F" w:rsidP="0097330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4" w:type="dxa"/>
            <w:shd w:val="clear" w:color="auto" w:fill="auto"/>
          </w:tcPr>
          <w:p w:rsidR="0097330F" w:rsidRPr="002D21D3" w:rsidRDefault="0097330F" w:rsidP="0097330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 w:rsidR="00D90643"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  <w:p w:rsidR="0097330F" w:rsidRPr="002D21D3" w:rsidRDefault="00D50967" w:rsidP="00DD1EE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м</w:t>
            </w:r>
            <w:r w:rsidR="00386604"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униципальной программе городского округа Серпухов «Развитие сельского хозяйства» на 2020-2024 годы</w:t>
            </w:r>
          </w:p>
        </w:tc>
      </w:tr>
    </w:tbl>
    <w:p w:rsidR="00754B7E" w:rsidRPr="002D21D3" w:rsidRDefault="00754B7E" w:rsidP="00754B7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54B7E" w:rsidRPr="002D21D3" w:rsidRDefault="00754B7E" w:rsidP="00754B7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  <w:sectPr w:rsidR="00754B7E" w:rsidRPr="002D21D3" w:rsidSect="0026734F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754B7E" w:rsidRPr="002D21D3" w:rsidRDefault="00754B7E" w:rsidP="00754B7E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lastRenderedPageBreak/>
        <w:t>2. Характеристика проблемы, на решение которой направлена</w:t>
      </w:r>
    </w:p>
    <w:p w:rsidR="00754B7E" w:rsidRPr="002D21D3" w:rsidRDefault="00754B7E" w:rsidP="00754B7E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 xml:space="preserve">Подпрограмма </w:t>
      </w:r>
      <w:r w:rsidR="00F3241F" w:rsidRPr="002D21D3">
        <w:rPr>
          <w:rFonts w:ascii="Times New Roman" w:hAnsi="Times New Roman"/>
          <w:bCs/>
          <w:sz w:val="28"/>
          <w:szCs w:val="24"/>
          <w:lang w:val="en-US"/>
        </w:rPr>
        <w:t>II</w:t>
      </w:r>
    </w:p>
    <w:p w:rsidR="00754B7E" w:rsidRPr="002D21D3" w:rsidRDefault="00754B7E" w:rsidP="00754B7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754B7E" w:rsidRPr="002D21D3" w:rsidRDefault="00754B7E" w:rsidP="00754B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 xml:space="preserve">Реализация мероприятий Подпрограммы </w:t>
      </w:r>
      <w:r w:rsidR="00F3241F" w:rsidRPr="002D21D3">
        <w:rPr>
          <w:rFonts w:ascii="Times New Roman" w:hAnsi="Times New Roman"/>
          <w:bCs/>
          <w:sz w:val="28"/>
          <w:szCs w:val="24"/>
          <w:lang w:val="en-US"/>
        </w:rPr>
        <w:t>II</w:t>
      </w:r>
      <w:r w:rsidRPr="002D21D3">
        <w:rPr>
          <w:rFonts w:ascii="Times New Roman" w:hAnsi="Times New Roman"/>
          <w:bCs/>
          <w:sz w:val="28"/>
          <w:szCs w:val="24"/>
        </w:rPr>
        <w:t xml:space="preserve"> направлена на эффективное использование природных ресурсов Серпуховского региона, предотвращение выбытия из оборота земель сельскохозяйственного  назначения, предотвращение распространения сорного растения борщевик Сосновского.</w:t>
      </w:r>
    </w:p>
    <w:p w:rsidR="00754B7E" w:rsidRPr="002D21D3" w:rsidRDefault="00754B7E" w:rsidP="00754B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Основными сдерживающими факторами повышения продуктивности сельскохозяйственных угодий являются недостаточное развитие комплексных мелиораций, невысокий технический уровень мелиоративных систем, нерациональное использование водных и земельных ресурсов, процессы деградации почв, такие как эрозия, увеличение кислотности почв, заболачивание, дефицит элементов минерального питания.</w:t>
      </w:r>
    </w:p>
    <w:p w:rsidR="00754B7E" w:rsidRPr="002D21D3" w:rsidRDefault="00754B7E" w:rsidP="00754B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 xml:space="preserve">Повышение эффективности использования земель сельскохозяйственного назначения будет осуществляться путем вовлечения в оборот неиспользуемых земель сельскохозяйственного назначения. </w:t>
      </w:r>
    </w:p>
    <w:p w:rsidR="00754B7E" w:rsidRPr="002D21D3" w:rsidRDefault="00754B7E" w:rsidP="00754B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 xml:space="preserve">Порядок предоставления средств из бюджета Московской области на компенсацию части затрат на проведение </w:t>
      </w:r>
      <w:proofErr w:type="spellStart"/>
      <w:r w:rsidRPr="002D21D3">
        <w:rPr>
          <w:rFonts w:ascii="Times New Roman" w:hAnsi="Times New Roman"/>
          <w:bCs/>
          <w:sz w:val="28"/>
          <w:szCs w:val="24"/>
        </w:rPr>
        <w:t>культуртехнических</w:t>
      </w:r>
      <w:proofErr w:type="spellEnd"/>
      <w:r w:rsidRPr="002D21D3">
        <w:rPr>
          <w:rFonts w:ascii="Times New Roman" w:hAnsi="Times New Roman"/>
          <w:bCs/>
          <w:sz w:val="28"/>
          <w:szCs w:val="24"/>
        </w:rPr>
        <w:t xml:space="preserve"> работ по вводу в оборот сельскохозяйственных земель, утверждается Правительством Московской области.</w:t>
      </w:r>
    </w:p>
    <w:p w:rsidR="00754B7E" w:rsidRPr="002D21D3" w:rsidRDefault="00754B7E" w:rsidP="00754B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 xml:space="preserve">Борщевик Сосновского - многолетнее растение из семейства Сельдерейные, выведенное более 30 лет назад селекционерами как кормовая культура для домашних животных. </w:t>
      </w:r>
    </w:p>
    <w:p w:rsidR="00754B7E" w:rsidRPr="002D21D3" w:rsidRDefault="00754B7E" w:rsidP="00754B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С каждым годом борщевик захватывает все новые территории, причиняя ущерб сельскому хозяйству и создавая угрозу здоровью и даже жизни людей.</w:t>
      </w:r>
    </w:p>
    <w:p w:rsidR="00754B7E" w:rsidRPr="002D21D3" w:rsidRDefault="00754B7E" w:rsidP="00754B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К основным причинам распространения борщевика относятся:</w:t>
      </w:r>
    </w:p>
    <w:p w:rsidR="00754B7E" w:rsidRPr="002D21D3" w:rsidRDefault="00754B7E" w:rsidP="00754B7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ab/>
        <w:t>- прорастание ранней весной до появления другой растительности;</w:t>
      </w:r>
    </w:p>
    <w:p w:rsidR="00754B7E" w:rsidRPr="002D21D3" w:rsidRDefault="00754B7E" w:rsidP="00754B7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ab/>
        <w:t>- высокая конкурентоспособность, возможность расти скученно</w:t>
      </w:r>
      <w:r w:rsidRPr="002D21D3">
        <w:rPr>
          <w:rFonts w:ascii="Times New Roman" w:hAnsi="Times New Roman"/>
          <w:bCs/>
          <w:sz w:val="28"/>
          <w:szCs w:val="24"/>
        </w:rPr>
        <w:br/>
        <w:t xml:space="preserve"> и вытеснять другие растения;</w:t>
      </w:r>
    </w:p>
    <w:p w:rsidR="00754B7E" w:rsidRPr="002D21D3" w:rsidRDefault="00754B7E" w:rsidP="00754B7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ab/>
        <w:t>- высокая доля растений, которые цветут и обеспечивают семена;</w:t>
      </w:r>
    </w:p>
    <w:p w:rsidR="00754B7E" w:rsidRPr="002D21D3" w:rsidRDefault="00754B7E" w:rsidP="00754B7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ab/>
        <w:t>способность растений отложить цветение в неподходящих условиях</w:t>
      </w:r>
    </w:p>
    <w:p w:rsidR="00754B7E" w:rsidRPr="002D21D3" w:rsidRDefault="00754B7E" w:rsidP="00754B7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(до тех пор, пока необходимые условия не возникнут);</w:t>
      </w:r>
    </w:p>
    <w:p w:rsidR="00754B7E" w:rsidRPr="002D21D3" w:rsidRDefault="00754B7E" w:rsidP="00754B7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ab/>
        <w:t>- раннее цветение, которое позволяет семенам вызреть;</w:t>
      </w:r>
    </w:p>
    <w:p w:rsidR="00754B7E" w:rsidRPr="002D21D3" w:rsidRDefault="00754B7E" w:rsidP="00754B7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ab/>
        <w:t>- способность к самоопылению, результатом которого являются полноценные семена;</w:t>
      </w:r>
    </w:p>
    <w:p w:rsidR="00754B7E" w:rsidRPr="002D21D3" w:rsidRDefault="00754B7E" w:rsidP="00754B7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ab/>
        <w:t>- большая плодовитость (до 12 тыс. семян на растение), позволяющая одному растению начать экспансию;</w:t>
      </w:r>
    </w:p>
    <w:p w:rsidR="00754B7E" w:rsidRPr="002D21D3" w:rsidRDefault="00754B7E" w:rsidP="00754B7E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ab/>
        <w:t xml:space="preserve">- большой запас семян, сохраняющихся длительное время в почве </w:t>
      </w:r>
      <w:r w:rsidRPr="002D21D3">
        <w:rPr>
          <w:rFonts w:ascii="Times New Roman" w:hAnsi="Times New Roman"/>
          <w:bCs/>
          <w:sz w:val="28"/>
          <w:szCs w:val="24"/>
        </w:rPr>
        <w:br/>
        <w:t>без потери всхожести.</w:t>
      </w:r>
    </w:p>
    <w:p w:rsidR="00754B7E" w:rsidRPr="002D21D3" w:rsidRDefault="00754B7E" w:rsidP="00754B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 xml:space="preserve">Помимо экологических проблем, борщевик представляет серьезную угрозу здоровью человека. Растение выделяет прозрачный водянистый сок, который содержит соединения - </w:t>
      </w:r>
      <w:proofErr w:type="spellStart"/>
      <w:r w:rsidRPr="002D21D3">
        <w:rPr>
          <w:rFonts w:ascii="Times New Roman" w:hAnsi="Times New Roman"/>
          <w:bCs/>
          <w:sz w:val="28"/>
          <w:szCs w:val="24"/>
        </w:rPr>
        <w:t>фуранокумарины</w:t>
      </w:r>
      <w:proofErr w:type="spellEnd"/>
      <w:r w:rsidRPr="002D21D3">
        <w:rPr>
          <w:rFonts w:ascii="Times New Roman" w:hAnsi="Times New Roman"/>
          <w:bCs/>
          <w:sz w:val="28"/>
          <w:szCs w:val="24"/>
        </w:rPr>
        <w:t xml:space="preserve"> (</w:t>
      </w:r>
      <w:proofErr w:type="spellStart"/>
      <w:r w:rsidRPr="002D21D3">
        <w:rPr>
          <w:rFonts w:ascii="Times New Roman" w:hAnsi="Times New Roman"/>
          <w:bCs/>
          <w:sz w:val="28"/>
          <w:szCs w:val="24"/>
        </w:rPr>
        <w:t>фурокумарины</w:t>
      </w:r>
      <w:proofErr w:type="spellEnd"/>
      <w:r w:rsidRPr="002D21D3">
        <w:rPr>
          <w:rFonts w:ascii="Times New Roman" w:hAnsi="Times New Roman"/>
          <w:bCs/>
          <w:sz w:val="28"/>
          <w:szCs w:val="24"/>
        </w:rPr>
        <w:t>).</w:t>
      </w:r>
      <w:r w:rsidRPr="002D21D3">
        <w:rPr>
          <w:rFonts w:ascii="Times New Roman" w:hAnsi="Times New Roman"/>
          <w:bCs/>
          <w:sz w:val="28"/>
          <w:szCs w:val="24"/>
        </w:rPr>
        <w:br/>
        <w:t xml:space="preserve">При прикосновении к человеческой коже и под воздействием ультрафиолетового излучения эти соединения вызывают ожоги по типу </w:t>
      </w:r>
      <w:proofErr w:type="gramStart"/>
      <w:r w:rsidRPr="002D21D3">
        <w:rPr>
          <w:rFonts w:ascii="Times New Roman" w:hAnsi="Times New Roman"/>
          <w:bCs/>
          <w:sz w:val="28"/>
          <w:szCs w:val="24"/>
        </w:rPr>
        <w:t>химических</w:t>
      </w:r>
      <w:proofErr w:type="gramEnd"/>
      <w:r w:rsidRPr="002D21D3">
        <w:rPr>
          <w:rFonts w:ascii="Times New Roman" w:hAnsi="Times New Roman"/>
          <w:bCs/>
          <w:sz w:val="28"/>
          <w:szCs w:val="24"/>
        </w:rPr>
        <w:t xml:space="preserve">. К тому же некоторые </w:t>
      </w:r>
      <w:proofErr w:type="spellStart"/>
      <w:r w:rsidRPr="002D21D3">
        <w:rPr>
          <w:rFonts w:ascii="Times New Roman" w:hAnsi="Times New Roman"/>
          <w:bCs/>
          <w:sz w:val="28"/>
          <w:szCs w:val="24"/>
        </w:rPr>
        <w:t>фуранокумарины</w:t>
      </w:r>
      <w:proofErr w:type="spellEnd"/>
      <w:r w:rsidRPr="002D21D3">
        <w:rPr>
          <w:rFonts w:ascii="Times New Roman" w:hAnsi="Times New Roman"/>
          <w:bCs/>
          <w:sz w:val="28"/>
          <w:szCs w:val="24"/>
        </w:rPr>
        <w:t xml:space="preserve"> являются канцерогенными </w:t>
      </w:r>
      <w:r w:rsidRPr="002D21D3">
        <w:rPr>
          <w:rFonts w:ascii="Times New Roman" w:hAnsi="Times New Roman"/>
          <w:bCs/>
          <w:sz w:val="28"/>
          <w:szCs w:val="24"/>
        </w:rPr>
        <w:lastRenderedPageBreak/>
        <w:t xml:space="preserve">(могут служить причиной возникновения рака) и </w:t>
      </w:r>
      <w:proofErr w:type="spellStart"/>
      <w:r w:rsidRPr="002D21D3">
        <w:rPr>
          <w:rFonts w:ascii="Times New Roman" w:hAnsi="Times New Roman"/>
          <w:bCs/>
          <w:sz w:val="28"/>
          <w:szCs w:val="24"/>
        </w:rPr>
        <w:t>терагенными</w:t>
      </w:r>
      <w:proofErr w:type="spellEnd"/>
      <w:r w:rsidRPr="002D21D3">
        <w:rPr>
          <w:rFonts w:ascii="Times New Roman" w:hAnsi="Times New Roman"/>
          <w:bCs/>
          <w:sz w:val="28"/>
          <w:szCs w:val="24"/>
        </w:rPr>
        <w:t xml:space="preserve"> (вызывают уродства).</w:t>
      </w:r>
    </w:p>
    <w:p w:rsidR="00754B7E" w:rsidRPr="002D21D3" w:rsidRDefault="00754B7E" w:rsidP="00754B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 xml:space="preserve">Борщевик небезопасен и для кормления животных. В растениях содержатся биологически активные вещества - </w:t>
      </w:r>
      <w:proofErr w:type="spellStart"/>
      <w:r w:rsidRPr="002D21D3">
        <w:rPr>
          <w:rFonts w:ascii="Times New Roman" w:hAnsi="Times New Roman"/>
          <w:bCs/>
          <w:sz w:val="28"/>
          <w:szCs w:val="24"/>
        </w:rPr>
        <w:t>фитоэстрогены</w:t>
      </w:r>
      <w:proofErr w:type="spellEnd"/>
      <w:r w:rsidRPr="002D21D3">
        <w:rPr>
          <w:rFonts w:ascii="Times New Roman" w:hAnsi="Times New Roman"/>
          <w:bCs/>
          <w:sz w:val="28"/>
          <w:szCs w:val="24"/>
        </w:rPr>
        <w:t>, которые могут вызывать расстройство воспроизводительной функции животных.</w:t>
      </w:r>
    </w:p>
    <w:p w:rsidR="00754B7E" w:rsidRPr="002D21D3" w:rsidRDefault="00754B7E" w:rsidP="00754B7E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Для организации эффективной борьбы с борщевиком необходима система мер борьбы с сорняком с помощью организационно-хозяйственных, агротехнических и химических методов борьбы.</w:t>
      </w:r>
    </w:p>
    <w:p w:rsidR="003A2B73" w:rsidRPr="002D21D3" w:rsidRDefault="003A2B73" w:rsidP="003A2B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Серпухов, реализуемых в рамках подпрограммы.</w:t>
      </w:r>
    </w:p>
    <w:p w:rsidR="00754B7E" w:rsidRPr="002D21D3" w:rsidRDefault="003A2B73" w:rsidP="00754B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D21D3">
        <w:rPr>
          <w:rFonts w:ascii="Times New Roman" w:hAnsi="Times New Roman"/>
          <w:bCs/>
          <w:sz w:val="28"/>
          <w:szCs w:val="28"/>
        </w:rPr>
        <w:t xml:space="preserve">Реализация мероприятий Подпрограммы II позволит к 2024 году повысить продуктивность сельскохозяйственных угодий за счет проведения </w:t>
      </w:r>
      <w:proofErr w:type="spellStart"/>
      <w:r w:rsidRPr="002D21D3">
        <w:rPr>
          <w:rFonts w:ascii="Times New Roman" w:hAnsi="Times New Roman"/>
          <w:bCs/>
          <w:sz w:val="28"/>
          <w:szCs w:val="28"/>
        </w:rPr>
        <w:t>культуртехнических</w:t>
      </w:r>
      <w:proofErr w:type="spellEnd"/>
      <w:r w:rsidRPr="002D21D3">
        <w:rPr>
          <w:rFonts w:ascii="Times New Roman" w:hAnsi="Times New Roman"/>
          <w:bCs/>
          <w:sz w:val="28"/>
          <w:szCs w:val="28"/>
        </w:rPr>
        <w:t xml:space="preserve"> работ сельскохозяйственными товаропроизводителями и наиболее эффективного ведения сельскохозяйственного производства</w:t>
      </w:r>
      <w:r w:rsidRPr="002D21D3">
        <w:rPr>
          <w:rFonts w:ascii="Times New Roman" w:hAnsi="Times New Roman"/>
          <w:bCs/>
          <w:sz w:val="24"/>
          <w:szCs w:val="24"/>
        </w:rPr>
        <w:t>.</w:t>
      </w:r>
    </w:p>
    <w:p w:rsidR="003A2B73" w:rsidRPr="002D21D3" w:rsidRDefault="003A2B73" w:rsidP="003A2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D21D3">
        <w:rPr>
          <w:rFonts w:ascii="Times New Roman" w:hAnsi="Times New Roman"/>
          <w:bCs/>
          <w:sz w:val="28"/>
          <w:szCs w:val="28"/>
        </w:rPr>
        <w:t xml:space="preserve">Работы по ликвидации борщевика Сосновского на территории городского округа </w:t>
      </w:r>
      <w:r w:rsidR="00674FF8" w:rsidRPr="002D21D3">
        <w:rPr>
          <w:rFonts w:ascii="Times New Roman" w:hAnsi="Times New Roman"/>
          <w:bCs/>
          <w:sz w:val="28"/>
          <w:szCs w:val="28"/>
        </w:rPr>
        <w:t>Серпухов</w:t>
      </w:r>
      <w:r w:rsidRPr="002D21D3">
        <w:rPr>
          <w:rFonts w:ascii="Times New Roman" w:hAnsi="Times New Roman"/>
          <w:bCs/>
          <w:sz w:val="28"/>
          <w:szCs w:val="28"/>
        </w:rPr>
        <w:t xml:space="preserve"> приобрели комплексный, постоянный характер, переросли в полной мере в плоскость конкретных практических действий. Для дальнейшего решения проблемы по удалению борщевика Сосновского на территории городского округа Серпухов необходимо использовать программно-целевой метод. Комплексное решение проблемы окажет положительный эффект, будет способствовать сокращению очагов произрастания данного насаждения.</w:t>
      </w:r>
    </w:p>
    <w:p w:rsidR="00754B7E" w:rsidRPr="002D21D3" w:rsidRDefault="00754B7E" w:rsidP="00754B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  <w:sectPr w:rsidR="00754B7E" w:rsidRPr="002D21D3" w:rsidSect="002673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4B7E" w:rsidRPr="002D21D3" w:rsidRDefault="00754B7E" w:rsidP="00754B7E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lastRenderedPageBreak/>
        <w:t xml:space="preserve">3. Перечень мероприятий Подпрограммы </w:t>
      </w:r>
      <w:r w:rsidR="00F3241F" w:rsidRPr="002D21D3">
        <w:rPr>
          <w:rFonts w:ascii="Times New Roman" w:hAnsi="Times New Roman"/>
          <w:bCs/>
          <w:sz w:val="28"/>
          <w:szCs w:val="24"/>
          <w:lang w:val="en-US"/>
        </w:rPr>
        <w:t>II</w:t>
      </w:r>
      <w:r w:rsidRPr="002D21D3">
        <w:rPr>
          <w:rFonts w:ascii="Times New Roman" w:hAnsi="Times New Roman"/>
          <w:bCs/>
          <w:sz w:val="28"/>
          <w:szCs w:val="24"/>
        </w:rPr>
        <w:t xml:space="preserve"> </w:t>
      </w:r>
    </w:p>
    <w:p w:rsidR="00754B7E" w:rsidRPr="002D21D3" w:rsidRDefault="00754B7E" w:rsidP="00754B7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  <w:r w:rsidRPr="002D21D3">
        <w:rPr>
          <w:rFonts w:ascii="Times New Roman" w:hAnsi="Times New Roman"/>
          <w:sz w:val="28"/>
          <w:szCs w:val="24"/>
        </w:rPr>
        <w:t>«Развитие мелиорации земель сельскохозяйственного назначения»</w:t>
      </w:r>
    </w:p>
    <w:p w:rsidR="00754B7E" w:rsidRPr="002D21D3" w:rsidRDefault="00754B7E" w:rsidP="00754B7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701"/>
        <w:gridCol w:w="1559"/>
        <w:gridCol w:w="850"/>
        <w:gridCol w:w="709"/>
        <w:gridCol w:w="709"/>
        <w:gridCol w:w="709"/>
        <w:gridCol w:w="708"/>
        <w:gridCol w:w="709"/>
        <w:gridCol w:w="1559"/>
        <w:gridCol w:w="2694"/>
      </w:tblGrid>
      <w:tr w:rsidR="001A131C" w:rsidRPr="002D21D3" w:rsidTr="00930B03">
        <w:trPr>
          <w:trHeight w:val="802"/>
        </w:trPr>
        <w:tc>
          <w:tcPr>
            <w:tcW w:w="710" w:type="dxa"/>
            <w:vMerge w:val="restart"/>
            <w:shd w:val="clear" w:color="auto" w:fill="auto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Объём финансирования по годам (тыс. руб.)</w:t>
            </w:r>
          </w:p>
        </w:tc>
        <w:tc>
          <w:tcPr>
            <w:tcW w:w="1559" w:type="dxa"/>
            <w:vMerge w:val="restart"/>
            <w:vAlign w:val="center"/>
          </w:tcPr>
          <w:p w:rsidR="00060FF7" w:rsidRPr="002D21D3" w:rsidRDefault="00060FF7" w:rsidP="00F92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60FF7" w:rsidRPr="002D21D3" w:rsidRDefault="00F92DB8" w:rsidP="00F92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</w:t>
            </w:r>
            <w:r w:rsidR="009473A1" w:rsidRPr="002D21D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полнения мероприятия Подпрограм</w:t>
            </w:r>
            <w:r w:rsidRPr="002D21D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мы</w:t>
            </w:r>
          </w:p>
        </w:tc>
      </w:tr>
      <w:tr w:rsidR="001A131C" w:rsidRPr="002D21D3" w:rsidTr="00930B03">
        <w:tc>
          <w:tcPr>
            <w:tcW w:w="710" w:type="dxa"/>
            <w:vMerge/>
            <w:shd w:val="clear" w:color="auto" w:fill="auto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vAlign w:val="center"/>
          </w:tcPr>
          <w:p w:rsidR="00060FF7" w:rsidRPr="002D21D3" w:rsidRDefault="00060FF7" w:rsidP="00060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060FF7" w:rsidRPr="002D21D3" w:rsidRDefault="00060FF7" w:rsidP="00F92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60FF7" w:rsidRPr="002D21D3" w:rsidRDefault="00060FF7" w:rsidP="00F92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131C" w:rsidRPr="002D21D3" w:rsidTr="00930B03">
        <w:tc>
          <w:tcPr>
            <w:tcW w:w="710" w:type="dxa"/>
            <w:shd w:val="clear" w:color="auto" w:fill="auto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060FF7" w:rsidRPr="002D21D3" w:rsidRDefault="00060FF7" w:rsidP="00267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:rsidR="00060FF7" w:rsidRPr="002D21D3" w:rsidRDefault="00060FF7" w:rsidP="00F92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60FF7" w:rsidRPr="002D21D3" w:rsidRDefault="00060FF7" w:rsidP="00F92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527FA6" w:rsidRPr="002D21D3" w:rsidTr="00115507">
        <w:trPr>
          <w:trHeight w:val="414"/>
        </w:trPr>
        <w:tc>
          <w:tcPr>
            <w:tcW w:w="710" w:type="dxa"/>
            <w:vMerge w:val="restart"/>
            <w:shd w:val="clear" w:color="auto" w:fill="auto"/>
          </w:tcPr>
          <w:p w:rsidR="00527FA6" w:rsidRPr="002D21D3" w:rsidRDefault="00527FA6" w:rsidP="001D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27FA6" w:rsidRPr="002D21D3" w:rsidRDefault="00527FA6" w:rsidP="00990840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Основное мероприятие 1.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27FA6" w:rsidRPr="002D21D3" w:rsidRDefault="00527FA6" w:rsidP="00930B03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:rsidR="00527FA6" w:rsidRPr="002D21D3" w:rsidRDefault="00527FA6" w:rsidP="00930B03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527FA6" w:rsidRPr="002D21D3" w:rsidRDefault="004D3DE1" w:rsidP="0011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27FA6" w:rsidRPr="002D21D3" w:rsidRDefault="00F27D23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3270</w:t>
            </w:r>
          </w:p>
        </w:tc>
        <w:tc>
          <w:tcPr>
            <w:tcW w:w="709" w:type="dxa"/>
            <w:shd w:val="clear" w:color="auto" w:fill="auto"/>
          </w:tcPr>
          <w:p w:rsidR="00527FA6" w:rsidRPr="002D21D3" w:rsidRDefault="00F27D23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1090</w:t>
            </w:r>
          </w:p>
        </w:tc>
        <w:tc>
          <w:tcPr>
            <w:tcW w:w="709" w:type="dxa"/>
            <w:shd w:val="clear" w:color="auto" w:fill="auto"/>
          </w:tcPr>
          <w:p w:rsidR="00527FA6" w:rsidRPr="002D21D3" w:rsidRDefault="00F27D23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527FA6"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527FA6" w:rsidRPr="002D21D3" w:rsidRDefault="00F27D23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1090</w:t>
            </w:r>
          </w:p>
        </w:tc>
        <w:tc>
          <w:tcPr>
            <w:tcW w:w="708" w:type="dxa"/>
            <w:shd w:val="clear" w:color="auto" w:fill="auto"/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527FA6" w:rsidRPr="002D21D3" w:rsidRDefault="00226AEA" w:rsidP="00930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Сельхозтоваропроиз</w:t>
            </w:r>
            <w:r w:rsidR="00527FA6"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водители</w:t>
            </w:r>
            <w:proofErr w:type="spellEnd"/>
            <w:r w:rsidR="00527FA6"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Отдел сельского хозяйства и развития сельскохозяйственных производств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27FA6" w:rsidRPr="002D21D3" w:rsidRDefault="00527FA6" w:rsidP="00930B03">
            <w:pPr>
              <w:pStyle w:val="ConsPlusNormal"/>
              <w:rPr>
                <w:bCs/>
                <w:sz w:val="20"/>
                <w:szCs w:val="20"/>
              </w:rPr>
            </w:pPr>
            <w:r w:rsidRPr="002D21D3">
              <w:rPr>
                <w:bCs/>
                <w:sz w:val="20"/>
                <w:szCs w:val="20"/>
              </w:rPr>
              <w:t xml:space="preserve">Реализация мероприятия обеспечит достижение показателя по обращению Губернатора Московской области </w:t>
            </w:r>
            <w:r w:rsidR="00A5331A" w:rsidRPr="002D21D3">
              <w:rPr>
                <w:bCs/>
                <w:sz w:val="20"/>
                <w:szCs w:val="20"/>
              </w:rPr>
              <w:t>«</w:t>
            </w:r>
            <w:r w:rsidRPr="002D21D3">
              <w:rPr>
                <w:bCs/>
                <w:sz w:val="20"/>
                <w:szCs w:val="20"/>
              </w:rPr>
              <w:t>Вовлечение в оборот выбывших сельскохозяйственных угодий, тыс. га</w:t>
            </w:r>
            <w:r w:rsidR="00A5331A" w:rsidRPr="002D21D3">
              <w:rPr>
                <w:bCs/>
                <w:sz w:val="20"/>
                <w:szCs w:val="20"/>
              </w:rPr>
              <w:t>»</w:t>
            </w:r>
            <w:r w:rsidRPr="002D21D3">
              <w:rPr>
                <w:bCs/>
                <w:sz w:val="20"/>
                <w:szCs w:val="20"/>
              </w:rPr>
              <w:t>.</w:t>
            </w:r>
          </w:p>
          <w:p w:rsidR="00527FA6" w:rsidRPr="002D21D3" w:rsidRDefault="00527FA6" w:rsidP="00930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27FA6" w:rsidRPr="002D21D3" w:rsidTr="00115507">
        <w:tc>
          <w:tcPr>
            <w:tcW w:w="710" w:type="dxa"/>
            <w:vMerge/>
            <w:shd w:val="clear" w:color="auto" w:fill="auto"/>
          </w:tcPr>
          <w:p w:rsidR="00527FA6" w:rsidRPr="002D21D3" w:rsidRDefault="00527FA6" w:rsidP="001D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7FA6" w:rsidRPr="002D21D3" w:rsidRDefault="00527FA6" w:rsidP="00930B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7FA6" w:rsidRPr="002D21D3" w:rsidRDefault="00527FA6" w:rsidP="00930B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27FA6" w:rsidRPr="002D21D3" w:rsidRDefault="000160E5" w:rsidP="00930B03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Средства Ф</w:t>
            </w:r>
            <w:r w:rsidR="004243AA" w:rsidRPr="002D21D3">
              <w:rPr>
                <w:sz w:val="20"/>
                <w:szCs w:val="20"/>
              </w:rPr>
              <w:t>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527FA6" w:rsidRPr="002D21D3" w:rsidRDefault="004D3DE1" w:rsidP="0011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527FA6" w:rsidRPr="002D21D3" w:rsidRDefault="00527FA6" w:rsidP="00930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27FA6" w:rsidRPr="002D21D3" w:rsidRDefault="00527FA6" w:rsidP="00930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27FA6" w:rsidRPr="002D21D3" w:rsidTr="00115507">
        <w:tc>
          <w:tcPr>
            <w:tcW w:w="710" w:type="dxa"/>
            <w:vMerge/>
            <w:shd w:val="clear" w:color="auto" w:fill="auto"/>
          </w:tcPr>
          <w:p w:rsidR="00527FA6" w:rsidRPr="002D21D3" w:rsidRDefault="00527FA6" w:rsidP="001D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7FA6" w:rsidRPr="002D21D3" w:rsidRDefault="00527FA6" w:rsidP="00930B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7FA6" w:rsidRPr="002D21D3" w:rsidRDefault="00527FA6" w:rsidP="00930B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27FA6" w:rsidRPr="002D21D3" w:rsidRDefault="004243AA" w:rsidP="00930B03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527FA6" w:rsidRPr="002D21D3" w:rsidRDefault="004D3DE1" w:rsidP="0011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527FA6" w:rsidRPr="002D21D3" w:rsidRDefault="00527FA6" w:rsidP="00930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27FA6" w:rsidRPr="002D21D3" w:rsidRDefault="00527FA6" w:rsidP="00930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27FA6" w:rsidRPr="002D21D3" w:rsidTr="00115507">
        <w:tc>
          <w:tcPr>
            <w:tcW w:w="710" w:type="dxa"/>
            <w:vMerge/>
            <w:shd w:val="clear" w:color="auto" w:fill="auto"/>
          </w:tcPr>
          <w:p w:rsidR="00527FA6" w:rsidRPr="002D21D3" w:rsidRDefault="00527FA6" w:rsidP="001D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7FA6" w:rsidRPr="002D21D3" w:rsidRDefault="00527FA6" w:rsidP="00930B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7FA6" w:rsidRPr="002D21D3" w:rsidRDefault="00527FA6" w:rsidP="00930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27FA6" w:rsidRPr="002D21D3" w:rsidRDefault="00527FA6" w:rsidP="00930B03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559" w:type="dxa"/>
            <w:shd w:val="clear" w:color="auto" w:fill="auto"/>
          </w:tcPr>
          <w:p w:rsidR="00527FA6" w:rsidRPr="002D21D3" w:rsidRDefault="004D3DE1" w:rsidP="0011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27FA6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3270</w:t>
            </w:r>
          </w:p>
        </w:tc>
        <w:tc>
          <w:tcPr>
            <w:tcW w:w="709" w:type="dxa"/>
            <w:shd w:val="clear" w:color="auto" w:fill="auto"/>
          </w:tcPr>
          <w:p w:rsidR="00527FA6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  <w:r w:rsidR="00527FA6"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7FA6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  <w:r w:rsidR="00527FA6"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7FA6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  <w:r w:rsidR="00527FA6"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527FA6" w:rsidRPr="002D21D3" w:rsidRDefault="00527FA6" w:rsidP="00930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27FA6" w:rsidRPr="002D21D3" w:rsidRDefault="00527FA6" w:rsidP="00930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27FA6" w:rsidRPr="002D21D3" w:rsidTr="00115507">
        <w:trPr>
          <w:trHeight w:val="516"/>
        </w:trPr>
        <w:tc>
          <w:tcPr>
            <w:tcW w:w="710" w:type="dxa"/>
            <w:vMerge/>
            <w:shd w:val="clear" w:color="auto" w:fill="auto"/>
          </w:tcPr>
          <w:p w:rsidR="00527FA6" w:rsidRPr="002D21D3" w:rsidRDefault="00527FA6" w:rsidP="001D02F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7FA6" w:rsidRPr="002D21D3" w:rsidRDefault="00527FA6" w:rsidP="00930B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7FA6" w:rsidRPr="002D21D3" w:rsidRDefault="00527FA6" w:rsidP="00930B0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27FA6" w:rsidRPr="002D21D3" w:rsidRDefault="00527FA6" w:rsidP="00930B03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527FA6" w:rsidRPr="002D21D3" w:rsidRDefault="004D3DE1" w:rsidP="0011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527FA6" w:rsidRPr="002D21D3" w:rsidRDefault="00527FA6" w:rsidP="00930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27FA6" w:rsidRPr="002D21D3" w:rsidRDefault="00527FA6" w:rsidP="00930B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714090" w:rsidRPr="002D21D3" w:rsidTr="00115507">
        <w:trPr>
          <w:trHeight w:val="500"/>
        </w:trPr>
        <w:tc>
          <w:tcPr>
            <w:tcW w:w="710" w:type="dxa"/>
            <w:vMerge w:val="restart"/>
            <w:shd w:val="clear" w:color="auto" w:fill="auto"/>
          </w:tcPr>
          <w:p w:rsidR="00714090" w:rsidRPr="002D21D3" w:rsidRDefault="00714090" w:rsidP="00714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 xml:space="preserve">Мероприятие 1. Предотвращение выбытия из оборота земель сельскохозяйственного назначения и развитие мелиоративных систем и </w:t>
            </w:r>
            <w:r w:rsidRPr="002D21D3">
              <w:rPr>
                <w:sz w:val="20"/>
                <w:szCs w:val="20"/>
              </w:rPr>
              <w:lastRenderedPageBreak/>
              <w:t>гидротехнических сооружений сельскохозяйственного назначения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14090" w:rsidRPr="00990840" w:rsidRDefault="00990840" w:rsidP="00714090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2020-2024</w:t>
            </w:r>
          </w:p>
        </w:tc>
        <w:tc>
          <w:tcPr>
            <w:tcW w:w="1701" w:type="dxa"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714090" w:rsidRPr="002D21D3" w:rsidRDefault="004D3DE1" w:rsidP="0011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714090" w:rsidRPr="002D21D3" w:rsidRDefault="00714090" w:rsidP="007140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Сельхозтоваропроизводители</w:t>
            </w:r>
            <w:proofErr w:type="spellEnd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Отдел сельского хозяйства и развития сельскохозяйственных производств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14090" w:rsidRPr="002D21D3" w:rsidRDefault="00714090" w:rsidP="00A5331A">
            <w:pPr>
              <w:pStyle w:val="ConsPlusNormal"/>
              <w:rPr>
                <w:bCs/>
                <w:sz w:val="20"/>
                <w:szCs w:val="20"/>
              </w:rPr>
            </w:pPr>
            <w:r w:rsidRPr="002D21D3">
              <w:rPr>
                <w:bCs/>
                <w:sz w:val="20"/>
                <w:szCs w:val="20"/>
              </w:rPr>
              <w:t xml:space="preserve">Реализация мероприятия обеспечит достижение показателя по обращению </w:t>
            </w:r>
            <w:r w:rsidR="00A5331A" w:rsidRPr="002D21D3">
              <w:rPr>
                <w:bCs/>
                <w:sz w:val="20"/>
                <w:szCs w:val="20"/>
              </w:rPr>
              <w:t>Губернатора Московской области «</w:t>
            </w:r>
            <w:r w:rsidRPr="002D21D3">
              <w:rPr>
                <w:bCs/>
                <w:sz w:val="20"/>
                <w:szCs w:val="20"/>
              </w:rPr>
              <w:t>Вовлечение в оборот выбывших сельскохозяйственных угодий, тыс. га</w:t>
            </w:r>
            <w:r w:rsidR="00A5331A" w:rsidRPr="002D21D3">
              <w:rPr>
                <w:bCs/>
                <w:sz w:val="20"/>
                <w:szCs w:val="20"/>
              </w:rPr>
              <w:t>»</w:t>
            </w:r>
            <w:r w:rsidRPr="002D21D3">
              <w:rPr>
                <w:bCs/>
                <w:sz w:val="20"/>
                <w:szCs w:val="20"/>
              </w:rPr>
              <w:t>.</w:t>
            </w:r>
          </w:p>
        </w:tc>
      </w:tr>
      <w:tr w:rsidR="00714090" w:rsidRPr="002D21D3" w:rsidTr="00115507">
        <w:trPr>
          <w:trHeight w:val="497"/>
        </w:trPr>
        <w:tc>
          <w:tcPr>
            <w:tcW w:w="710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714090" w:rsidRPr="002D21D3" w:rsidRDefault="004D3DE1" w:rsidP="0011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714090" w:rsidRPr="002D21D3" w:rsidRDefault="00714090" w:rsidP="007140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14090" w:rsidRPr="002D21D3" w:rsidRDefault="00714090" w:rsidP="007140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714090" w:rsidRPr="002D21D3" w:rsidTr="00115507">
        <w:trPr>
          <w:trHeight w:val="497"/>
        </w:trPr>
        <w:tc>
          <w:tcPr>
            <w:tcW w:w="710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714090" w:rsidRPr="002D21D3" w:rsidRDefault="004D3DE1" w:rsidP="0011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714090" w:rsidRPr="002D21D3" w:rsidRDefault="00714090" w:rsidP="007140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14090" w:rsidRPr="002D21D3" w:rsidRDefault="00714090" w:rsidP="007140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714090" w:rsidRPr="002D21D3" w:rsidTr="00115507">
        <w:trPr>
          <w:trHeight w:val="497"/>
        </w:trPr>
        <w:tc>
          <w:tcPr>
            <w:tcW w:w="710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559" w:type="dxa"/>
            <w:shd w:val="clear" w:color="auto" w:fill="auto"/>
          </w:tcPr>
          <w:p w:rsidR="00714090" w:rsidRPr="002D21D3" w:rsidRDefault="004D3DE1" w:rsidP="0011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714090" w:rsidRPr="002D21D3" w:rsidRDefault="00714090" w:rsidP="007140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14090" w:rsidRPr="002D21D3" w:rsidRDefault="00714090" w:rsidP="007140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714090" w:rsidRPr="002D21D3" w:rsidTr="00115507">
        <w:trPr>
          <w:trHeight w:val="1004"/>
        </w:trPr>
        <w:tc>
          <w:tcPr>
            <w:tcW w:w="710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714090" w:rsidRPr="002D21D3" w:rsidRDefault="004D3DE1" w:rsidP="0011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714090" w:rsidRPr="002D21D3" w:rsidRDefault="00714090" w:rsidP="007140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14090" w:rsidRPr="002D21D3" w:rsidRDefault="00714090" w:rsidP="007140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714090" w:rsidRPr="002D21D3" w:rsidTr="00115507">
        <w:trPr>
          <w:trHeight w:val="345"/>
        </w:trPr>
        <w:tc>
          <w:tcPr>
            <w:tcW w:w="710" w:type="dxa"/>
            <w:vMerge w:val="restart"/>
            <w:shd w:val="clear" w:color="auto" w:fill="auto"/>
          </w:tcPr>
          <w:p w:rsidR="00714090" w:rsidRPr="002D21D3" w:rsidRDefault="00714090" w:rsidP="00714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1.2.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Мероприятие 2.</w:t>
            </w:r>
          </w:p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  <w:lang w:val="en-US"/>
              </w:rPr>
            </w:pPr>
            <w:r w:rsidRPr="002D21D3">
              <w:rPr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714090" w:rsidRPr="002D21D3" w:rsidRDefault="004D3DE1" w:rsidP="0011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3270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708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714090" w:rsidRPr="002D21D3" w:rsidRDefault="00714090" w:rsidP="007140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Сельхозтоваропроизводители</w:t>
            </w:r>
            <w:proofErr w:type="spellEnd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Отдел сельского хозяйства и развития сельскохозяйственных производств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14090" w:rsidRPr="002D21D3" w:rsidRDefault="00714090" w:rsidP="007140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Улучшение состояния сельскохозяйственных земель, земель населённых пунктов; улучшение состояния придорожных полос</w:t>
            </w:r>
          </w:p>
        </w:tc>
      </w:tr>
      <w:tr w:rsidR="00714090" w:rsidRPr="002D21D3" w:rsidTr="00115507">
        <w:tc>
          <w:tcPr>
            <w:tcW w:w="710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</w:tcPr>
          <w:p w:rsidR="00714090" w:rsidRPr="002D21D3" w:rsidRDefault="004D3DE1" w:rsidP="0011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714090" w:rsidRPr="002D21D3" w:rsidRDefault="00714090" w:rsidP="00714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14090" w:rsidRPr="002D21D3" w:rsidRDefault="00714090" w:rsidP="00714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714090" w:rsidRPr="002D21D3" w:rsidTr="00115507">
        <w:tc>
          <w:tcPr>
            <w:tcW w:w="710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714090" w:rsidRPr="002D21D3" w:rsidRDefault="004D3DE1" w:rsidP="0011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714090" w:rsidRPr="002D21D3" w:rsidRDefault="00714090" w:rsidP="00714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14090" w:rsidRPr="002D21D3" w:rsidRDefault="00714090" w:rsidP="00714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714090" w:rsidRPr="002D21D3" w:rsidTr="00115507">
        <w:trPr>
          <w:trHeight w:val="1001"/>
        </w:trPr>
        <w:tc>
          <w:tcPr>
            <w:tcW w:w="710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1559" w:type="dxa"/>
            <w:shd w:val="clear" w:color="auto" w:fill="auto"/>
          </w:tcPr>
          <w:p w:rsidR="00714090" w:rsidRPr="002D21D3" w:rsidRDefault="004D3DE1" w:rsidP="0011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3270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708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714090" w:rsidRPr="002D21D3" w:rsidRDefault="00714090" w:rsidP="00714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14090" w:rsidRPr="002D21D3" w:rsidRDefault="00714090" w:rsidP="00714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714090" w:rsidRPr="002D21D3" w:rsidTr="00115507">
        <w:tc>
          <w:tcPr>
            <w:tcW w:w="710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14090" w:rsidRPr="002D21D3" w:rsidRDefault="00714090" w:rsidP="00714090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714090" w:rsidRPr="002D21D3" w:rsidRDefault="004D3DE1" w:rsidP="001155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14090" w:rsidRPr="002D21D3" w:rsidRDefault="00714090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714090" w:rsidRPr="002D21D3" w:rsidRDefault="00714090" w:rsidP="00714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14090" w:rsidRPr="002D21D3" w:rsidRDefault="00714090" w:rsidP="00714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83664" w:rsidRPr="002D21D3" w:rsidRDefault="00F83664" w:rsidP="0097330F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2D21D3">
        <w:rPr>
          <w:rFonts w:ascii="Times New Roman" w:hAnsi="Times New Roman"/>
          <w:sz w:val="20"/>
          <w:szCs w:val="24"/>
        </w:rPr>
        <w:br w:type="page"/>
      </w:r>
    </w:p>
    <w:p w:rsidR="00F83664" w:rsidRPr="002D21D3" w:rsidRDefault="00F83664" w:rsidP="00F8366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D21D3">
        <w:rPr>
          <w:rFonts w:ascii="Times New Roman" w:hAnsi="Times New Roman"/>
          <w:sz w:val="28"/>
          <w:szCs w:val="24"/>
        </w:rPr>
        <w:lastRenderedPageBreak/>
        <w:t xml:space="preserve">4. Обоснование финансовых ресурсов, необходимых для реализации мероприятий Подпрограммы II </w:t>
      </w:r>
    </w:p>
    <w:p w:rsidR="00F83664" w:rsidRPr="002D21D3" w:rsidRDefault="00F83664" w:rsidP="00F8366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D21D3">
        <w:rPr>
          <w:rFonts w:ascii="Times New Roman" w:hAnsi="Times New Roman"/>
          <w:sz w:val="28"/>
          <w:szCs w:val="24"/>
        </w:rPr>
        <w:t>«Развитие мелиорации земель сельскохозяйственного назначения»</w:t>
      </w:r>
    </w:p>
    <w:p w:rsidR="00DB14BB" w:rsidRPr="002D21D3" w:rsidRDefault="00DB14BB" w:rsidP="00F8366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2"/>
        <w:gridCol w:w="3685"/>
        <w:gridCol w:w="3828"/>
        <w:gridCol w:w="3685"/>
      </w:tblGrid>
      <w:tr w:rsidR="00DB14BB" w:rsidRPr="002D21D3" w:rsidTr="00E05D4F">
        <w:trPr>
          <w:trHeight w:val="619"/>
          <w:tblHeader/>
        </w:trPr>
        <w:tc>
          <w:tcPr>
            <w:tcW w:w="710" w:type="dxa"/>
            <w:vAlign w:val="center"/>
          </w:tcPr>
          <w:p w:rsidR="00DB14BB" w:rsidRPr="002D21D3" w:rsidRDefault="00DB14BB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DB14BB" w:rsidRPr="002D21D3" w:rsidRDefault="00DB14BB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3685" w:type="dxa"/>
            <w:vAlign w:val="center"/>
          </w:tcPr>
          <w:p w:rsidR="00DB14BB" w:rsidRPr="002D21D3" w:rsidRDefault="00DB14BB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8" w:type="dxa"/>
            <w:vAlign w:val="center"/>
          </w:tcPr>
          <w:p w:rsidR="00DB14BB" w:rsidRPr="002D21D3" w:rsidRDefault="00DB14BB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685" w:type="dxa"/>
            <w:vAlign w:val="center"/>
          </w:tcPr>
          <w:p w:rsidR="00DB14BB" w:rsidRPr="002D21D3" w:rsidRDefault="00DB14BB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DB14BB" w:rsidRPr="002D21D3" w:rsidTr="00E05D4F">
        <w:trPr>
          <w:trHeight w:val="144"/>
          <w:tblHeader/>
        </w:trPr>
        <w:tc>
          <w:tcPr>
            <w:tcW w:w="710" w:type="dxa"/>
          </w:tcPr>
          <w:p w:rsidR="00DB14BB" w:rsidRPr="002D21D3" w:rsidRDefault="00DB14BB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B14BB" w:rsidRPr="002D21D3" w:rsidRDefault="00DB14BB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DB14BB" w:rsidRPr="002D21D3" w:rsidRDefault="00DB14BB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DB14BB" w:rsidRPr="002D21D3" w:rsidRDefault="00DB14BB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DB14BB" w:rsidRPr="002D21D3" w:rsidRDefault="00DB14BB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B14BB" w:rsidRPr="002D21D3" w:rsidTr="00E05D4F">
        <w:trPr>
          <w:trHeight w:val="365"/>
        </w:trPr>
        <w:tc>
          <w:tcPr>
            <w:tcW w:w="710" w:type="dxa"/>
          </w:tcPr>
          <w:p w:rsidR="00DB14BB" w:rsidRPr="002D21D3" w:rsidRDefault="00F27D23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DB14BB"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DB14BB" w:rsidRPr="002D21D3" w:rsidRDefault="00F27D23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Основно</w:t>
            </w:r>
            <w:r w:rsidR="002A1C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е мероприятие 1. </w:t>
            </w: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</w:p>
        </w:tc>
        <w:tc>
          <w:tcPr>
            <w:tcW w:w="3685" w:type="dxa"/>
          </w:tcPr>
          <w:p w:rsidR="00DB14BB" w:rsidRPr="002D21D3" w:rsidRDefault="00DB14BB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828" w:type="dxa"/>
          </w:tcPr>
          <w:p w:rsidR="00DB14BB" w:rsidRPr="002D21D3" w:rsidRDefault="00DB14BB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DB14BB" w:rsidRPr="002D21D3" w:rsidRDefault="00DB14BB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 – 3270 тыс. руб.</w:t>
            </w:r>
          </w:p>
          <w:p w:rsidR="00DB14BB" w:rsidRPr="002D21D3" w:rsidRDefault="00DB14BB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2020 год – 1090 тыс. руб.</w:t>
            </w:r>
          </w:p>
          <w:p w:rsidR="00DB14BB" w:rsidRPr="002D21D3" w:rsidRDefault="00DB14BB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2021 год – 1090 тыс. руб.</w:t>
            </w:r>
          </w:p>
          <w:p w:rsidR="00DB14BB" w:rsidRPr="002D21D3" w:rsidRDefault="00DB14BB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2022 год – 1090 тыс. руб.</w:t>
            </w:r>
          </w:p>
          <w:p w:rsidR="00DB14BB" w:rsidRPr="002D21D3" w:rsidRDefault="00DB14BB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 год – 0 тыс. руб.</w:t>
            </w:r>
          </w:p>
          <w:p w:rsidR="00DB14BB" w:rsidRPr="002D21D3" w:rsidRDefault="00DB14BB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2024 год – 0 тыс. руб.</w:t>
            </w:r>
          </w:p>
        </w:tc>
      </w:tr>
      <w:tr w:rsidR="00F27D23" w:rsidRPr="002D21D3" w:rsidTr="00E05D4F">
        <w:trPr>
          <w:trHeight w:val="365"/>
        </w:trPr>
        <w:tc>
          <w:tcPr>
            <w:tcW w:w="710" w:type="dxa"/>
          </w:tcPr>
          <w:p w:rsidR="00F27D23" w:rsidRPr="002D21D3" w:rsidRDefault="00F27D23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2" w:type="dxa"/>
          </w:tcPr>
          <w:p w:rsidR="00F27D23" w:rsidRPr="002D21D3" w:rsidRDefault="00F27D23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2.</w:t>
            </w:r>
          </w:p>
          <w:p w:rsidR="00F27D23" w:rsidRPr="002D21D3" w:rsidRDefault="00F27D23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3685" w:type="dxa"/>
          </w:tcPr>
          <w:p w:rsidR="00F27D23" w:rsidRPr="002D21D3" w:rsidRDefault="00F27D23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828" w:type="dxa"/>
          </w:tcPr>
          <w:p w:rsidR="00F27D23" w:rsidRPr="002D21D3" w:rsidRDefault="00F27D23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F27D23" w:rsidRPr="002D21D3" w:rsidRDefault="00F27D23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 – 3270 тыс. руб.</w:t>
            </w:r>
          </w:p>
          <w:p w:rsidR="00F27D23" w:rsidRPr="002D21D3" w:rsidRDefault="00F27D23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2020 год – 1090 тыс. руб.</w:t>
            </w:r>
          </w:p>
          <w:p w:rsidR="00F27D23" w:rsidRPr="002D21D3" w:rsidRDefault="00F27D23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2021 год – 1090 тыс. руб.</w:t>
            </w:r>
          </w:p>
          <w:p w:rsidR="00F27D23" w:rsidRPr="002D21D3" w:rsidRDefault="00F27D23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2022 год – 1090 тыс. руб.</w:t>
            </w:r>
          </w:p>
          <w:p w:rsidR="00F27D23" w:rsidRPr="002D21D3" w:rsidRDefault="00F27D23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 год – 0 тыс. руб.</w:t>
            </w:r>
          </w:p>
          <w:p w:rsidR="00F27D23" w:rsidRPr="002D21D3" w:rsidRDefault="00F27D23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2024 год – 0 тыс. руб.</w:t>
            </w:r>
          </w:p>
        </w:tc>
      </w:tr>
      <w:tr w:rsidR="00F27D23" w:rsidRPr="002D21D3" w:rsidTr="00E05D4F">
        <w:trPr>
          <w:trHeight w:val="365"/>
        </w:trPr>
        <w:tc>
          <w:tcPr>
            <w:tcW w:w="710" w:type="dxa"/>
          </w:tcPr>
          <w:p w:rsidR="00F27D23" w:rsidRPr="002D21D3" w:rsidRDefault="00F27D23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F27D23" w:rsidRPr="002D21D3" w:rsidRDefault="00F27D23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F27D23" w:rsidRPr="002D21D3" w:rsidRDefault="00F27D23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3828" w:type="dxa"/>
          </w:tcPr>
          <w:p w:rsidR="00F27D23" w:rsidRPr="002D21D3" w:rsidRDefault="00F27D23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Расчет субвенции на зафиксированную площадь распространения борщевика Сосновского </w:t>
            </w:r>
          </w:p>
        </w:tc>
        <w:tc>
          <w:tcPr>
            <w:tcW w:w="3685" w:type="dxa"/>
          </w:tcPr>
          <w:p w:rsidR="00F27D23" w:rsidRPr="002D21D3" w:rsidRDefault="00F27D23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 – 3270 тыс. руб.</w:t>
            </w:r>
          </w:p>
          <w:p w:rsidR="00F27D23" w:rsidRPr="002D21D3" w:rsidRDefault="00F27D23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2020 год – 1090 тыс. руб.</w:t>
            </w:r>
          </w:p>
          <w:p w:rsidR="00F27D23" w:rsidRPr="002D21D3" w:rsidRDefault="00F27D23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2021 год – 1090 тыс. руб.</w:t>
            </w:r>
          </w:p>
          <w:p w:rsidR="00F27D23" w:rsidRPr="002D21D3" w:rsidRDefault="00F27D23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2022 год – 1090 тыс. руб.</w:t>
            </w:r>
          </w:p>
          <w:p w:rsidR="00F27D23" w:rsidRPr="002D21D3" w:rsidRDefault="00F27D23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 год – 0 тыс. руб.</w:t>
            </w:r>
          </w:p>
          <w:p w:rsidR="00F27D23" w:rsidRPr="002D21D3" w:rsidRDefault="00F27D23" w:rsidP="00226A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2024 год – 0 тыс. руб.</w:t>
            </w:r>
          </w:p>
        </w:tc>
      </w:tr>
    </w:tbl>
    <w:p w:rsidR="004A6DBE" w:rsidRPr="002D21D3" w:rsidRDefault="004A6DBE" w:rsidP="00F83664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2D21D3">
        <w:rPr>
          <w:rFonts w:ascii="Times New Roman" w:hAnsi="Times New Roman"/>
          <w:sz w:val="20"/>
          <w:szCs w:val="24"/>
        </w:rPr>
        <w:br w:type="page"/>
      </w:r>
    </w:p>
    <w:tbl>
      <w:tblPr>
        <w:tblpPr w:leftFromText="180" w:rightFromText="180" w:vertAnchor="page" w:horzAnchor="margin" w:tblpY="721"/>
        <w:tblW w:w="15327" w:type="dxa"/>
        <w:tblLook w:val="04A0" w:firstRow="1" w:lastRow="0" w:firstColumn="1" w:lastColumn="0" w:noHBand="0" w:noVBand="1"/>
      </w:tblPr>
      <w:tblGrid>
        <w:gridCol w:w="10163"/>
        <w:gridCol w:w="5164"/>
      </w:tblGrid>
      <w:tr w:rsidR="001A131C" w:rsidRPr="002D21D3" w:rsidTr="00765850">
        <w:trPr>
          <w:trHeight w:val="903"/>
        </w:trPr>
        <w:tc>
          <w:tcPr>
            <w:tcW w:w="10163" w:type="dxa"/>
            <w:shd w:val="clear" w:color="auto" w:fill="auto"/>
          </w:tcPr>
          <w:p w:rsidR="00D55637" w:rsidRPr="002D21D3" w:rsidRDefault="00D55637" w:rsidP="00765850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4" w:type="dxa"/>
            <w:shd w:val="clear" w:color="auto" w:fill="auto"/>
          </w:tcPr>
          <w:p w:rsidR="00D55637" w:rsidRPr="002D21D3" w:rsidRDefault="00D55637" w:rsidP="00765850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Приложение 3</w:t>
            </w:r>
          </w:p>
          <w:p w:rsidR="00D55637" w:rsidRPr="002D21D3" w:rsidRDefault="00226AEA" w:rsidP="00DD1EE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м</w:t>
            </w:r>
            <w:r w:rsidR="00674FF8"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униципальной программе городского округа Серпухов «Развитие сельского хозяйства» на 2020-2024 годы</w:t>
            </w:r>
          </w:p>
        </w:tc>
      </w:tr>
    </w:tbl>
    <w:p w:rsidR="00D55637" w:rsidRPr="002D21D3" w:rsidRDefault="00D55637" w:rsidP="004A6DB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32"/>
        </w:rPr>
      </w:pPr>
    </w:p>
    <w:p w:rsidR="004A6DBE" w:rsidRPr="002D21D3" w:rsidRDefault="004A6DBE" w:rsidP="004A6DB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32"/>
        </w:rPr>
      </w:pPr>
      <w:r w:rsidRPr="002D21D3">
        <w:rPr>
          <w:rFonts w:ascii="Times New Roman" w:hAnsi="Times New Roman"/>
          <w:sz w:val="28"/>
          <w:szCs w:val="32"/>
        </w:rPr>
        <w:t xml:space="preserve">1. Паспорт Подпрограммы </w:t>
      </w:r>
      <w:r w:rsidRPr="002D21D3">
        <w:rPr>
          <w:rFonts w:ascii="Times New Roman" w:hAnsi="Times New Roman"/>
          <w:sz w:val="28"/>
          <w:szCs w:val="32"/>
          <w:lang w:val="en-US"/>
        </w:rPr>
        <w:t>III</w:t>
      </w:r>
      <w:r w:rsidRPr="002D21D3">
        <w:rPr>
          <w:rFonts w:ascii="Times New Roman" w:hAnsi="Times New Roman"/>
          <w:sz w:val="28"/>
          <w:szCs w:val="32"/>
        </w:rPr>
        <w:t xml:space="preserve"> «Устойчивое развитие сельских территорий»</w:t>
      </w:r>
    </w:p>
    <w:p w:rsidR="004A6DBE" w:rsidRPr="002D21D3" w:rsidRDefault="004A6DBE" w:rsidP="004A6DB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32"/>
        </w:rPr>
      </w:pPr>
    </w:p>
    <w:tbl>
      <w:tblPr>
        <w:tblW w:w="51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987"/>
        <w:gridCol w:w="2973"/>
        <w:gridCol w:w="1139"/>
        <w:gridCol w:w="1133"/>
        <w:gridCol w:w="1133"/>
        <w:gridCol w:w="992"/>
        <w:gridCol w:w="1488"/>
        <w:gridCol w:w="1488"/>
      </w:tblGrid>
      <w:tr w:rsidR="004A6DBE" w:rsidRPr="002D21D3" w:rsidTr="002C7F21">
        <w:trPr>
          <w:trHeight w:val="323"/>
        </w:trPr>
        <w:tc>
          <w:tcPr>
            <w:tcW w:w="972" w:type="pct"/>
          </w:tcPr>
          <w:p w:rsidR="004A6DBE" w:rsidRPr="002D21D3" w:rsidRDefault="00226AEA" w:rsidP="002C7F2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З</w:t>
            </w:r>
            <w:r w:rsidR="004A6DBE" w:rsidRPr="002D21D3">
              <w:rPr>
                <w:rFonts w:ascii="Times New Roman" w:hAnsi="Times New Roman"/>
                <w:sz w:val="20"/>
                <w:szCs w:val="20"/>
              </w:rPr>
              <w:t>аказчик подпрограммы</w:t>
            </w:r>
          </w:p>
        </w:tc>
        <w:tc>
          <w:tcPr>
            <w:tcW w:w="4028" w:type="pct"/>
            <w:gridSpan w:val="8"/>
          </w:tcPr>
          <w:p w:rsidR="004A6DBE" w:rsidRPr="002D21D3" w:rsidRDefault="004A6DBE" w:rsidP="002C7F21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Отдел сельского хозяйства и развития сельскохозяйственных производств</w:t>
            </w:r>
          </w:p>
        </w:tc>
      </w:tr>
      <w:tr w:rsidR="004A6DBE" w:rsidRPr="002D21D3" w:rsidTr="002C7F21">
        <w:trPr>
          <w:trHeight w:val="357"/>
        </w:trPr>
        <w:tc>
          <w:tcPr>
            <w:tcW w:w="972" w:type="pct"/>
            <w:vMerge w:val="restart"/>
          </w:tcPr>
          <w:p w:rsidR="004A6DBE" w:rsidRPr="002D21D3" w:rsidRDefault="004A6DBE" w:rsidP="002C7F2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49" w:type="pct"/>
            <w:vMerge w:val="restart"/>
          </w:tcPr>
          <w:p w:rsidR="004A6DBE" w:rsidRPr="002D21D3" w:rsidRDefault="004A6DBE" w:rsidP="002C7F21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71" w:type="pct"/>
            <w:vMerge w:val="restart"/>
          </w:tcPr>
          <w:p w:rsidR="004A6DBE" w:rsidRPr="002D21D3" w:rsidRDefault="004A6DBE" w:rsidP="002C7F21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408" w:type="pct"/>
            <w:gridSpan w:val="6"/>
          </w:tcPr>
          <w:p w:rsidR="004A6DBE" w:rsidRPr="002D21D3" w:rsidRDefault="004A6DBE" w:rsidP="002C7F21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5F62C7" w:rsidRPr="002D21D3" w:rsidTr="005F62C7">
        <w:trPr>
          <w:trHeight w:val="457"/>
        </w:trPr>
        <w:tc>
          <w:tcPr>
            <w:tcW w:w="972" w:type="pct"/>
            <w:vMerge/>
          </w:tcPr>
          <w:p w:rsidR="005F62C7" w:rsidRPr="002D21D3" w:rsidRDefault="005F62C7" w:rsidP="002C7F2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</w:tcPr>
          <w:p w:rsidR="005F62C7" w:rsidRPr="002D21D3" w:rsidRDefault="005F62C7" w:rsidP="002C7F21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</w:tcPr>
          <w:p w:rsidR="005F62C7" w:rsidRPr="002D21D3" w:rsidRDefault="005F62C7" w:rsidP="002C7F21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5F62C7" w:rsidRPr="002D21D3" w:rsidRDefault="005F62C7" w:rsidP="002C7F21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70" w:type="pct"/>
          </w:tcPr>
          <w:p w:rsidR="005F62C7" w:rsidRPr="002D21D3" w:rsidRDefault="005F62C7" w:rsidP="002C7F21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70" w:type="pct"/>
          </w:tcPr>
          <w:p w:rsidR="005F62C7" w:rsidRPr="002D21D3" w:rsidRDefault="005F62C7" w:rsidP="002C7F21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24" w:type="pct"/>
          </w:tcPr>
          <w:p w:rsidR="005F62C7" w:rsidRPr="002D21D3" w:rsidRDefault="005F62C7" w:rsidP="002C7F21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486" w:type="pct"/>
          </w:tcPr>
          <w:p w:rsidR="005F62C7" w:rsidRPr="002D21D3" w:rsidRDefault="005F62C7" w:rsidP="002C7F21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21D3"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86" w:type="pct"/>
          </w:tcPr>
          <w:p w:rsidR="005F62C7" w:rsidRPr="002D21D3" w:rsidRDefault="005F62C7" w:rsidP="002C7F21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1827F1" w:rsidRPr="002D21D3" w:rsidTr="00156BA3">
        <w:trPr>
          <w:trHeight w:val="530"/>
        </w:trPr>
        <w:tc>
          <w:tcPr>
            <w:tcW w:w="972" w:type="pct"/>
            <w:vMerge/>
          </w:tcPr>
          <w:p w:rsidR="001827F1" w:rsidRPr="002D21D3" w:rsidRDefault="001827F1" w:rsidP="0039461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vMerge w:val="restart"/>
          </w:tcPr>
          <w:p w:rsidR="001827F1" w:rsidRPr="002D21D3" w:rsidRDefault="001827F1" w:rsidP="0039461D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Серпухов </w:t>
            </w:r>
          </w:p>
        </w:tc>
        <w:tc>
          <w:tcPr>
            <w:tcW w:w="971" w:type="pct"/>
          </w:tcPr>
          <w:p w:rsidR="001827F1" w:rsidRPr="002D21D3" w:rsidRDefault="001827F1" w:rsidP="0039461D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372" w:type="pct"/>
            <w:vAlign w:val="center"/>
          </w:tcPr>
          <w:p w:rsidR="001827F1" w:rsidRPr="002D21D3" w:rsidRDefault="001827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5636</w:t>
            </w:r>
            <w:r w:rsidR="00E42F4F"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370" w:type="pct"/>
            <w:vAlign w:val="center"/>
          </w:tcPr>
          <w:p w:rsidR="001827F1" w:rsidRPr="002D21D3" w:rsidRDefault="001827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2680</w:t>
            </w:r>
            <w:r w:rsidR="00E42F4F"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370" w:type="pct"/>
            <w:vAlign w:val="center"/>
          </w:tcPr>
          <w:p w:rsidR="001827F1" w:rsidRPr="002D21D3" w:rsidRDefault="001827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2414</w:t>
            </w:r>
            <w:r w:rsidR="00E42F4F"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324" w:type="pct"/>
            <w:vAlign w:val="center"/>
          </w:tcPr>
          <w:p w:rsidR="001827F1" w:rsidRPr="002D21D3" w:rsidRDefault="001827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vAlign w:val="center"/>
          </w:tcPr>
          <w:p w:rsidR="001827F1" w:rsidRPr="002D21D3" w:rsidRDefault="001827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vAlign w:val="center"/>
          </w:tcPr>
          <w:p w:rsidR="001827F1" w:rsidRPr="002D21D3" w:rsidRDefault="001827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10730</w:t>
            </w:r>
            <w:r w:rsidR="00F11603"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,9</w:t>
            </w:r>
          </w:p>
        </w:tc>
      </w:tr>
      <w:tr w:rsidR="004243AA" w:rsidRPr="002D21D3" w:rsidTr="00156BA3">
        <w:trPr>
          <w:trHeight w:val="135"/>
        </w:trPr>
        <w:tc>
          <w:tcPr>
            <w:tcW w:w="972" w:type="pct"/>
            <w:vMerge/>
          </w:tcPr>
          <w:p w:rsidR="004243AA" w:rsidRPr="002D21D3" w:rsidRDefault="004243AA" w:rsidP="0039461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</w:tcPr>
          <w:p w:rsidR="004243AA" w:rsidRPr="002D21D3" w:rsidRDefault="004243AA" w:rsidP="0039461D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4243AA" w:rsidRPr="002D21D3" w:rsidRDefault="004243AA" w:rsidP="000160E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="000160E5" w:rsidRPr="002D21D3">
              <w:rPr>
                <w:rFonts w:ascii="Times New Roman" w:hAnsi="Times New Roman"/>
                <w:sz w:val="20"/>
                <w:szCs w:val="20"/>
              </w:rPr>
              <w:t>Ф</w:t>
            </w:r>
            <w:r w:rsidRPr="002D21D3">
              <w:rPr>
                <w:rFonts w:ascii="Times New Roman" w:hAnsi="Times New Roman"/>
                <w:sz w:val="20"/>
                <w:szCs w:val="20"/>
              </w:rPr>
              <w:t>едерального бюджета</w:t>
            </w:r>
          </w:p>
        </w:tc>
        <w:tc>
          <w:tcPr>
            <w:tcW w:w="372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4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43AA" w:rsidRPr="002D21D3" w:rsidTr="00156BA3">
        <w:trPr>
          <w:trHeight w:val="135"/>
        </w:trPr>
        <w:tc>
          <w:tcPr>
            <w:tcW w:w="972" w:type="pct"/>
            <w:vMerge/>
          </w:tcPr>
          <w:p w:rsidR="004243AA" w:rsidRPr="002D21D3" w:rsidRDefault="004243AA" w:rsidP="0039461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</w:tcPr>
          <w:p w:rsidR="004243AA" w:rsidRPr="002D21D3" w:rsidRDefault="004243AA" w:rsidP="0039461D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4243AA" w:rsidRPr="002D21D3" w:rsidRDefault="004243AA" w:rsidP="00E67349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72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370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370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324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4784</w:t>
            </w:r>
          </w:p>
        </w:tc>
      </w:tr>
      <w:tr w:rsidR="004243AA" w:rsidRPr="002D21D3" w:rsidTr="00156BA3">
        <w:trPr>
          <w:trHeight w:val="135"/>
        </w:trPr>
        <w:tc>
          <w:tcPr>
            <w:tcW w:w="972" w:type="pct"/>
            <w:vMerge/>
          </w:tcPr>
          <w:p w:rsidR="004243AA" w:rsidRPr="002D21D3" w:rsidRDefault="004243AA" w:rsidP="0039461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</w:tcPr>
          <w:p w:rsidR="004243AA" w:rsidRPr="002D21D3" w:rsidRDefault="004243AA" w:rsidP="0039461D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4243AA" w:rsidRPr="002D21D3" w:rsidRDefault="004243AA" w:rsidP="0039461D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372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750,3</w:t>
            </w:r>
          </w:p>
        </w:tc>
        <w:tc>
          <w:tcPr>
            <w:tcW w:w="370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750,3</w:t>
            </w:r>
          </w:p>
        </w:tc>
        <w:tc>
          <w:tcPr>
            <w:tcW w:w="370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750,3</w:t>
            </w:r>
          </w:p>
        </w:tc>
        <w:tc>
          <w:tcPr>
            <w:tcW w:w="324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2250,9</w:t>
            </w:r>
          </w:p>
        </w:tc>
      </w:tr>
      <w:tr w:rsidR="004243AA" w:rsidRPr="002D21D3" w:rsidTr="00156BA3">
        <w:trPr>
          <w:trHeight w:val="341"/>
        </w:trPr>
        <w:tc>
          <w:tcPr>
            <w:tcW w:w="972" w:type="pct"/>
            <w:vMerge/>
          </w:tcPr>
          <w:p w:rsidR="004243AA" w:rsidRPr="002D21D3" w:rsidRDefault="004243AA" w:rsidP="0039461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</w:tcPr>
          <w:p w:rsidR="004243AA" w:rsidRPr="002D21D3" w:rsidRDefault="004243AA" w:rsidP="0039461D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4243AA" w:rsidRPr="002D21D3" w:rsidRDefault="004243AA" w:rsidP="0039461D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2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3696</w:t>
            </w:r>
          </w:p>
        </w:tc>
        <w:tc>
          <w:tcPr>
            <w:tcW w:w="370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4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3696</w:t>
            </w:r>
          </w:p>
        </w:tc>
      </w:tr>
      <w:tr w:rsidR="004243AA" w:rsidRPr="002D21D3" w:rsidTr="002C7F21">
        <w:trPr>
          <w:trHeight w:val="341"/>
        </w:trPr>
        <w:tc>
          <w:tcPr>
            <w:tcW w:w="2592" w:type="pct"/>
            <w:gridSpan w:val="3"/>
          </w:tcPr>
          <w:p w:rsidR="004243AA" w:rsidRPr="002D21D3" w:rsidRDefault="004243AA" w:rsidP="002C7F21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Код подпрограммы</w:t>
            </w:r>
          </w:p>
        </w:tc>
        <w:tc>
          <w:tcPr>
            <w:tcW w:w="2408" w:type="pct"/>
            <w:gridSpan w:val="6"/>
          </w:tcPr>
          <w:p w:rsidR="004243AA" w:rsidRPr="002D21D3" w:rsidRDefault="004243AA" w:rsidP="002C7F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06.3</w:t>
            </w:r>
          </w:p>
        </w:tc>
      </w:tr>
    </w:tbl>
    <w:p w:rsidR="004A6DBE" w:rsidRPr="002D21D3" w:rsidRDefault="004A6DBE" w:rsidP="004A6DBE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4A6DBE" w:rsidRPr="002D21D3" w:rsidSect="00226AEA">
          <w:pgSz w:w="16838" w:h="11906" w:orient="landscape"/>
          <w:pgMar w:top="1276" w:right="1134" w:bottom="1134" w:left="1134" w:header="709" w:footer="709" w:gutter="0"/>
          <w:cols w:space="708"/>
          <w:docGrid w:linePitch="360"/>
        </w:sectPr>
      </w:pPr>
    </w:p>
    <w:p w:rsidR="004A6DBE" w:rsidRPr="002D21D3" w:rsidRDefault="004A6DBE" w:rsidP="000C6EBA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lastRenderedPageBreak/>
        <w:t>2. Характеристика проблемы, на решение которой направлена</w:t>
      </w:r>
    </w:p>
    <w:p w:rsidR="0039461D" w:rsidRPr="002D21D3" w:rsidRDefault="00930B03" w:rsidP="000C6EB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32"/>
        </w:rPr>
      </w:pPr>
      <w:r w:rsidRPr="002D21D3">
        <w:rPr>
          <w:rFonts w:ascii="Times New Roman" w:hAnsi="Times New Roman"/>
          <w:sz w:val="28"/>
          <w:szCs w:val="32"/>
        </w:rPr>
        <w:t xml:space="preserve">Подпрограмма </w:t>
      </w:r>
      <w:r w:rsidR="0039461D" w:rsidRPr="002D21D3">
        <w:rPr>
          <w:rFonts w:ascii="Times New Roman" w:hAnsi="Times New Roman"/>
          <w:sz w:val="28"/>
          <w:szCs w:val="32"/>
          <w:lang w:val="en-US"/>
        </w:rPr>
        <w:t>III</w:t>
      </w:r>
      <w:r w:rsidR="0039461D" w:rsidRPr="002D21D3">
        <w:rPr>
          <w:rFonts w:ascii="Times New Roman" w:hAnsi="Times New Roman"/>
          <w:sz w:val="28"/>
          <w:szCs w:val="32"/>
        </w:rPr>
        <w:t xml:space="preserve"> «Устойчивое развитие </w:t>
      </w:r>
      <w:r w:rsidR="000C6EBA" w:rsidRPr="002D21D3">
        <w:rPr>
          <w:rFonts w:ascii="Times New Roman" w:hAnsi="Times New Roman"/>
          <w:sz w:val="28"/>
          <w:szCs w:val="32"/>
        </w:rPr>
        <w:t>сельских территорий»</w:t>
      </w:r>
    </w:p>
    <w:p w:rsidR="000C6EBA" w:rsidRPr="002D21D3" w:rsidRDefault="000C6EBA" w:rsidP="0039461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32"/>
        </w:rPr>
      </w:pPr>
    </w:p>
    <w:p w:rsidR="004A6DBE" w:rsidRPr="002D21D3" w:rsidRDefault="004A6DBE" w:rsidP="004A6D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 xml:space="preserve">Для успешного решения стратегических задач по наращиванию экономического потенциала аграрного сектора экономики Серпуховского региона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</w:t>
      </w:r>
      <w:r w:rsidRPr="002D21D3">
        <w:rPr>
          <w:rFonts w:ascii="Times New Roman" w:hAnsi="Times New Roman"/>
          <w:bCs/>
          <w:sz w:val="28"/>
          <w:szCs w:val="24"/>
        </w:rPr>
        <w:br/>
        <w:t xml:space="preserve">в сельском хозяйстве и других отраслях экономики села. </w:t>
      </w:r>
    </w:p>
    <w:p w:rsidR="004A6DBE" w:rsidRPr="002D21D3" w:rsidRDefault="004A6DBE" w:rsidP="004A6D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</w:t>
      </w:r>
      <w:proofErr w:type="spellStart"/>
      <w:r w:rsidRPr="002D21D3">
        <w:rPr>
          <w:rFonts w:ascii="Times New Roman" w:hAnsi="Times New Roman"/>
          <w:bCs/>
          <w:sz w:val="28"/>
          <w:szCs w:val="24"/>
        </w:rPr>
        <w:t>трудоресурсного</w:t>
      </w:r>
      <w:proofErr w:type="spellEnd"/>
      <w:r w:rsidRPr="002D21D3">
        <w:rPr>
          <w:rFonts w:ascii="Times New Roman" w:hAnsi="Times New Roman"/>
          <w:bCs/>
          <w:sz w:val="28"/>
          <w:szCs w:val="24"/>
        </w:rPr>
        <w:t xml:space="preserve"> потенциала аграрной отрасли. Содействие решению задачи притока молодых специалистов в сельскую местность и закрепления их</w:t>
      </w:r>
      <w:r w:rsidRPr="002D21D3">
        <w:rPr>
          <w:rFonts w:ascii="Times New Roman" w:hAnsi="Times New Roman"/>
          <w:bCs/>
          <w:sz w:val="28"/>
          <w:szCs w:val="24"/>
        </w:rPr>
        <w:br/>
        <w:t xml:space="preserve"> в аграрном секторе экономики предполагает необходимость формирования</w:t>
      </w:r>
      <w:r w:rsidRPr="002D21D3">
        <w:rPr>
          <w:rFonts w:ascii="Times New Roman" w:hAnsi="Times New Roman"/>
          <w:bCs/>
          <w:sz w:val="28"/>
          <w:szCs w:val="24"/>
        </w:rPr>
        <w:br/>
        <w:t xml:space="preserve"> в сельской местности базовых условий социального комфорта, в том числе удовлетворения их первоочередной потребности в жилье.</w:t>
      </w:r>
    </w:p>
    <w:p w:rsidR="00C22D07" w:rsidRDefault="004A6DBE" w:rsidP="002A1C4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Реализация мероприятий,</w:t>
      </w:r>
      <w:r w:rsidR="00520F10" w:rsidRPr="002D21D3">
        <w:rPr>
          <w:rFonts w:ascii="Times New Roman" w:hAnsi="Times New Roman"/>
          <w:bCs/>
          <w:sz w:val="28"/>
          <w:szCs w:val="24"/>
        </w:rPr>
        <w:t xml:space="preserve"> предусмотренных Подпрограммой </w:t>
      </w:r>
      <w:r w:rsidR="00520F10" w:rsidRPr="002D21D3">
        <w:rPr>
          <w:rFonts w:ascii="Times New Roman" w:hAnsi="Times New Roman"/>
          <w:bCs/>
          <w:sz w:val="28"/>
          <w:szCs w:val="24"/>
          <w:lang w:val="en-US"/>
        </w:rPr>
        <w:t>III</w:t>
      </w:r>
      <w:r w:rsidR="002A1C42">
        <w:rPr>
          <w:rFonts w:ascii="Times New Roman" w:hAnsi="Times New Roman"/>
          <w:bCs/>
          <w:sz w:val="28"/>
          <w:szCs w:val="24"/>
        </w:rPr>
        <w:t xml:space="preserve"> позволит созданию</w:t>
      </w:r>
      <w:r w:rsidR="00C22D07" w:rsidRPr="00C22D07">
        <w:rPr>
          <w:rFonts w:ascii="Times New Roman" w:hAnsi="Times New Roman"/>
          <w:bCs/>
          <w:sz w:val="28"/>
          <w:szCs w:val="24"/>
        </w:rPr>
        <w:t xml:space="preserve"> благоприятных условия для проживания в сельской местности</w:t>
      </w:r>
      <w:r w:rsidR="00C22D07">
        <w:rPr>
          <w:rFonts w:ascii="Times New Roman" w:hAnsi="Times New Roman"/>
          <w:bCs/>
          <w:sz w:val="28"/>
          <w:szCs w:val="24"/>
        </w:rPr>
        <w:t>:</w:t>
      </w:r>
    </w:p>
    <w:p w:rsidR="002A1C42" w:rsidRDefault="002A1C42" w:rsidP="004A6D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- </w:t>
      </w:r>
      <w:r w:rsidRPr="002D21D3">
        <w:rPr>
          <w:rFonts w:ascii="Times New Roman" w:hAnsi="Times New Roman"/>
          <w:bCs/>
          <w:sz w:val="28"/>
          <w:szCs w:val="24"/>
        </w:rPr>
        <w:t>ввести и приобрести жилье для граждан, п</w:t>
      </w:r>
      <w:r>
        <w:rPr>
          <w:rFonts w:ascii="Times New Roman" w:hAnsi="Times New Roman"/>
          <w:bCs/>
          <w:sz w:val="28"/>
          <w:szCs w:val="24"/>
        </w:rPr>
        <w:t>роживающих в сельской местности,</w:t>
      </w:r>
      <w:r w:rsidRPr="002D21D3">
        <w:rPr>
          <w:rFonts w:ascii="Times New Roman" w:hAnsi="Times New Roman"/>
          <w:bCs/>
          <w:sz w:val="28"/>
          <w:szCs w:val="24"/>
        </w:rPr>
        <w:t xml:space="preserve"> в том числе для молодых семей и молодых специалистов – 1050 кв. метров</w:t>
      </w:r>
      <w:r>
        <w:rPr>
          <w:rFonts w:ascii="Times New Roman" w:hAnsi="Times New Roman"/>
          <w:bCs/>
          <w:sz w:val="28"/>
          <w:szCs w:val="24"/>
        </w:rPr>
        <w:t>;</w:t>
      </w:r>
    </w:p>
    <w:p w:rsidR="00C22D07" w:rsidRPr="002A1C42" w:rsidRDefault="002A1C42" w:rsidP="0040436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г</w:t>
      </w:r>
      <w:r w:rsidR="00C22D07" w:rsidRPr="002A1C42">
        <w:rPr>
          <w:rFonts w:ascii="Times New Roman" w:hAnsi="Times New Roman"/>
          <w:bCs/>
          <w:sz w:val="28"/>
          <w:szCs w:val="24"/>
        </w:rPr>
        <w:t>азификация сельских населенных пунктов;</w:t>
      </w:r>
    </w:p>
    <w:p w:rsidR="00C22D07" w:rsidRDefault="002A1C42" w:rsidP="004A6D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- с</w:t>
      </w:r>
      <w:r w:rsidR="00C22D07" w:rsidRPr="00C22D07">
        <w:rPr>
          <w:rFonts w:ascii="Times New Roman" w:hAnsi="Times New Roman"/>
          <w:bCs/>
          <w:sz w:val="28"/>
          <w:szCs w:val="24"/>
        </w:rPr>
        <w:t>троительство сети водоснабжения</w:t>
      </w:r>
      <w:r w:rsidR="00C22D07">
        <w:rPr>
          <w:rFonts w:ascii="Times New Roman" w:hAnsi="Times New Roman"/>
          <w:bCs/>
          <w:sz w:val="28"/>
          <w:szCs w:val="24"/>
        </w:rPr>
        <w:t>;</w:t>
      </w:r>
    </w:p>
    <w:p w:rsidR="00C22D07" w:rsidRPr="002D21D3" w:rsidRDefault="002A1C42" w:rsidP="004A6D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- с</w:t>
      </w:r>
      <w:r w:rsidR="00C22D07" w:rsidRPr="00C22D07">
        <w:rPr>
          <w:rFonts w:ascii="Times New Roman" w:hAnsi="Times New Roman"/>
          <w:bCs/>
          <w:sz w:val="28"/>
          <w:szCs w:val="24"/>
        </w:rPr>
        <w:t>троительство автомобильных дорог</w:t>
      </w:r>
      <w:r w:rsidR="00C22D07">
        <w:rPr>
          <w:rFonts w:ascii="Times New Roman" w:hAnsi="Times New Roman"/>
          <w:bCs/>
          <w:sz w:val="28"/>
          <w:szCs w:val="24"/>
        </w:rPr>
        <w:t>.</w:t>
      </w:r>
    </w:p>
    <w:p w:rsidR="00674FF8" w:rsidRPr="002D21D3" w:rsidRDefault="00674FF8" w:rsidP="00674F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Серпухов, реализуемых в рамках подпрограммы.</w:t>
      </w:r>
    </w:p>
    <w:p w:rsidR="00AD74BD" w:rsidRPr="002D21D3" w:rsidRDefault="00AD74BD" w:rsidP="00AD74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Служит целям улучшения уровня жизни лиц, осуществляющих трудовую деятельность в сельской местности. Государство, поддерживая граждан и предприятия, отталкивается от следующих принципов:</w:t>
      </w:r>
    </w:p>
    <w:p w:rsidR="00AD74BD" w:rsidRPr="002D21D3" w:rsidRDefault="00AD74BD" w:rsidP="00AD74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Необходимость переустройства и обновления сельской инфраструктуры.</w:t>
      </w:r>
    </w:p>
    <w:p w:rsidR="00AD74BD" w:rsidRPr="002D21D3" w:rsidRDefault="00AD74BD" w:rsidP="00AD74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Реализация социальных обязательств в первую очередь в пользу трудоспособного и активного населения.</w:t>
      </w:r>
    </w:p>
    <w:p w:rsidR="004A6DBE" w:rsidRPr="002D21D3" w:rsidRDefault="00AD74BD" w:rsidP="00226AE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Поддержка молодых семей и специалистов в приобретении собственного жилья.</w:t>
      </w:r>
    </w:p>
    <w:p w:rsidR="004A6DBE" w:rsidRPr="002D21D3" w:rsidRDefault="004A6DBE" w:rsidP="004A6DB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  <w:sectPr w:rsidR="004A6DBE" w:rsidRPr="002D21D3" w:rsidSect="002673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A6DBE" w:rsidRPr="002D21D3" w:rsidRDefault="004A6DBE" w:rsidP="004A6DBE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lastRenderedPageBreak/>
        <w:t xml:space="preserve">3. Перечень мероприятий Подпрограммы </w:t>
      </w:r>
      <w:r w:rsidR="0039461D" w:rsidRPr="002D21D3">
        <w:rPr>
          <w:rFonts w:ascii="Times New Roman" w:hAnsi="Times New Roman"/>
          <w:bCs/>
          <w:sz w:val="28"/>
          <w:szCs w:val="24"/>
        </w:rPr>
        <w:t>III</w:t>
      </w:r>
      <w:r w:rsidRPr="002D21D3">
        <w:rPr>
          <w:rFonts w:ascii="Times New Roman" w:hAnsi="Times New Roman"/>
          <w:bCs/>
          <w:sz w:val="28"/>
          <w:szCs w:val="24"/>
        </w:rPr>
        <w:t xml:space="preserve"> «Устойчивое развитие сельских территорий»</w:t>
      </w:r>
    </w:p>
    <w:p w:rsidR="004A6DBE" w:rsidRPr="002D21D3" w:rsidRDefault="004A6DBE" w:rsidP="004A6DBE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4"/>
        </w:rPr>
      </w:pPr>
    </w:p>
    <w:tbl>
      <w:tblPr>
        <w:tblW w:w="156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277"/>
        <w:gridCol w:w="1844"/>
        <w:gridCol w:w="1698"/>
        <w:gridCol w:w="993"/>
        <w:gridCol w:w="996"/>
        <w:gridCol w:w="846"/>
        <w:gridCol w:w="856"/>
        <w:gridCol w:w="846"/>
        <w:gridCol w:w="708"/>
        <w:gridCol w:w="1276"/>
        <w:gridCol w:w="1484"/>
      </w:tblGrid>
      <w:tr w:rsidR="004A6DBE" w:rsidRPr="002D21D3" w:rsidTr="00CF6742">
        <w:trPr>
          <w:trHeight w:val="4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№</w:t>
            </w:r>
          </w:p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Всего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="004C6100"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4A6DBE" w:rsidRPr="002D21D3" w:rsidTr="00CF674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BE" w:rsidRPr="002D21D3" w:rsidRDefault="004A6DBE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BE" w:rsidRPr="002D21D3" w:rsidRDefault="004A6DBE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BE" w:rsidRPr="002D21D3" w:rsidRDefault="004A6DBE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BE" w:rsidRPr="002D21D3" w:rsidRDefault="004A6DBE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BE" w:rsidRPr="002D21D3" w:rsidRDefault="004A6DBE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BE" w:rsidRPr="002D21D3" w:rsidRDefault="004A6DBE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BE" w:rsidRPr="002D21D3" w:rsidRDefault="004A6DBE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DBE" w:rsidRPr="002D21D3" w:rsidRDefault="004A6DBE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A6DBE" w:rsidRPr="002D21D3" w:rsidTr="00CF6742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E" w:rsidRPr="002D21D3" w:rsidRDefault="004A6DBE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4A6DBE" w:rsidRPr="002D21D3" w:rsidTr="002C7F21">
        <w:trPr>
          <w:trHeight w:val="282"/>
        </w:trPr>
        <w:tc>
          <w:tcPr>
            <w:tcW w:w="1566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6DBE" w:rsidRPr="002D21D3" w:rsidRDefault="00156BA3" w:rsidP="00826E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5B46F6" w:rsidRPr="002D21D3">
              <w:rPr>
                <w:rFonts w:ascii="Times New Roman" w:hAnsi="Times New Roman"/>
                <w:sz w:val="20"/>
                <w:szCs w:val="20"/>
              </w:rPr>
              <w:t>III «Устойчивое развитие сельских террито</w:t>
            </w:r>
            <w:r w:rsidR="00226AEA" w:rsidRPr="002D21D3">
              <w:rPr>
                <w:rFonts w:ascii="Times New Roman" w:hAnsi="Times New Roman"/>
                <w:sz w:val="20"/>
                <w:szCs w:val="20"/>
              </w:rPr>
              <w:t>рий»</w:t>
            </w:r>
          </w:p>
        </w:tc>
      </w:tr>
      <w:tr w:rsidR="001827F1" w:rsidRPr="002D21D3" w:rsidTr="007160F7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F1" w:rsidRPr="002D21D3" w:rsidRDefault="001827F1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F1" w:rsidRPr="002D21D3" w:rsidRDefault="001827F1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Основное мероприятие 1. Улучшение жилищных условий граждан, проживающих </w:t>
            </w:r>
            <w:r w:rsidR="004C259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 сельских территориях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F1" w:rsidRPr="002D21D3" w:rsidRDefault="001827F1" w:rsidP="007160F7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F1" w:rsidRPr="002D21D3" w:rsidRDefault="001827F1" w:rsidP="007160F7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F1" w:rsidRPr="002D21D3" w:rsidRDefault="0076070C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2324,48977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7F1" w:rsidRPr="002D21D3" w:rsidRDefault="001827F1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10730</w:t>
            </w:r>
            <w:r w:rsidR="00F11603"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7F1" w:rsidRPr="002D21D3" w:rsidRDefault="001827F1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5636</w:t>
            </w:r>
            <w:r w:rsidR="00F11603"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7F1" w:rsidRPr="002D21D3" w:rsidRDefault="001827F1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2680</w:t>
            </w:r>
            <w:r w:rsidR="00F11603"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7F1" w:rsidRPr="002D21D3" w:rsidRDefault="001827F1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2414</w:t>
            </w:r>
            <w:r w:rsidR="00F11603"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7F1" w:rsidRPr="002D21D3" w:rsidRDefault="001827F1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7F1" w:rsidRPr="002D21D3" w:rsidRDefault="001827F1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F1" w:rsidRPr="007160F7" w:rsidRDefault="001827F1" w:rsidP="00716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160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ЦИОГВ, </w:t>
            </w:r>
            <w:r w:rsidR="007160F7" w:rsidRPr="007160F7">
              <w:rPr>
                <w:rFonts w:ascii="Times New Roman" w:hAnsi="Times New Roman"/>
                <w:sz w:val="20"/>
                <w:szCs w:val="20"/>
              </w:rPr>
              <w:t>Орган местного самоуправления муниципальных образований Московской области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F1" w:rsidRPr="007160F7" w:rsidRDefault="001827F1" w:rsidP="007160F7">
            <w:pPr>
              <w:spacing w:after="0" w:line="240" w:lineRule="auto"/>
              <w:ind w:left="-108" w:right="-4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160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Ввод (приобретение</w:t>
            </w:r>
            <w:r w:rsidR="00A5331A" w:rsidRPr="007160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  <w:r w:rsidRPr="007160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жилья для граждан, в том числе молодых </w:t>
            </w:r>
            <w:r w:rsidR="002C4727" w:rsidRPr="007160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семей и молодых специалистов - 1050</w:t>
            </w:r>
            <w:r w:rsidRPr="007160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кв. метр</w:t>
            </w:r>
          </w:p>
        </w:tc>
      </w:tr>
      <w:tr w:rsidR="004243AA" w:rsidRPr="002D21D3" w:rsidTr="007160F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0160E5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Ф</w:t>
            </w:r>
            <w:r w:rsidR="004243AA" w:rsidRPr="002D21D3">
              <w:rPr>
                <w:rFonts w:ascii="Times New Roman" w:hAnsi="Times New Roman"/>
                <w:sz w:val="20"/>
                <w:szCs w:val="20"/>
              </w:rPr>
              <w:t xml:space="preserve">едерального бюджета 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76070C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727,52795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7160F7" w:rsidRDefault="004243AA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7160F7" w:rsidRDefault="004243AA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243AA" w:rsidRPr="002D21D3" w:rsidTr="007160F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76070C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619,74622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4784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7160F7" w:rsidRDefault="004243AA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7160F7" w:rsidRDefault="004243AA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243AA" w:rsidRPr="002D21D3" w:rsidTr="007160F7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AA" w:rsidRPr="002D21D3" w:rsidRDefault="004243AA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76070C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279,8686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2250,9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750,3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750,3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750,3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7160F7" w:rsidRDefault="004243AA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7160F7" w:rsidRDefault="004243AA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243AA" w:rsidRPr="002D21D3" w:rsidTr="007160F7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AA" w:rsidRPr="002D21D3" w:rsidRDefault="004243AA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76070C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697,347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3696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3696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7160F7" w:rsidRDefault="004243AA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7160F7" w:rsidRDefault="004243AA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43314" w:rsidRPr="002D21D3" w:rsidTr="007160F7">
        <w:trPr>
          <w:trHeight w:val="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Мероприятие 1. Улучшение жилищных условий граждан, проживающих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 сельских территориях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2324,48977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10730,9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5636,3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2680,3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2414,3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160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ЦИОГВ, </w:t>
            </w:r>
            <w:r w:rsidR="007160F7" w:rsidRPr="007160F7">
              <w:rPr>
                <w:rFonts w:ascii="Times New Roman" w:hAnsi="Times New Roman"/>
                <w:sz w:val="20"/>
                <w:szCs w:val="20"/>
              </w:rPr>
              <w:t>Орган местного самоуправления муниципальных образований Московской области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14" w:rsidRPr="007160F7" w:rsidRDefault="00643314" w:rsidP="007160F7">
            <w:pPr>
              <w:spacing w:after="0" w:line="240" w:lineRule="auto"/>
              <w:ind w:left="-108" w:right="-4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160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Ввод (приобретение) жилья для граждан, в том числе молодых семей и молодых специалистов - 1050 кв. метр</w:t>
            </w:r>
          </w:p>
        </w:tc>
      </w:tr>
      <w:tr w:rsidR="00643314" w:rsidRPr="002D21D3" w:rsidTr="007160F7">
        <w:trPr>
          <w:trHeight w:val="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314" w:rsidRPr="002D21D3" w:rsidRDefault="00643314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314" w:rsidRPr="002D21D3" w:rsidRDefault="00643314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727,52795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43314" w:rsidRPr="002D21D3" w:rsidTr="007160F7">
        <w:trPr>
          <w:trHeight w:val="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314" w:rsidRPr="002D21D3" w:rsidRDefault="00643314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314" w:rsidRPr="002D21D3" w:rsidRDefault="00643314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619,74622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4784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43314" w:rsidRPr="002D21D3" w:rsidTr="007160F7">
        <w:trPr>
          <w:trHeight w:val="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314" w:rsidRPr="002D21D3" w:rsidRDefault="00643314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314" w:rsidRPr="002D21D3" w:rsidRDefault="00643314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279,8686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2250,9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750,3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750,3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750,3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43314" w:rsidRPr="002D21D3" w:rsidTr="007160F7">
        <w:trPr>
          <w:trHeight w:val="9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2D21D3" w:rsidRDefault="00643314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2D21D3" w:rsidRDefault="00643314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697,347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3696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3696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43314" w:rsidRPr="002D21D3" w:rsidTr="007160F7">
        <w:trPr>
          <w:trHeight w:val="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14" w:rsidRPr="001968F5" w:rsidRDefault="00643314" w:rsidP="00716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68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Основное мероприятие 2. </w:t>
            </w:r>
            <w:r w:rsidR="002A1C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Развитие </w:t>
            </w:r>
            <w:r w:rsidR="002A1C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инженерной инфраструктуры на сельских территориях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160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ЦИОГВ, </w:t>
            </w:r>
            <w:r w:rsidR="007160F7" w:rsidRPr="007160F7">
              <w:rPr>
                <w:rFonts w:ascii="Times New Roman" w:hAnsi="Times New Roman"/>
                <w:sz w:val="20"/>
                <w:szCs w:val="20"/>
              </w:rPr>
              <w:t xml:space="preserve">Орган местного </w:t>
            </w:r>
            <w:r w:rsidR="007160F7" w:rsidRPr="007160F7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муниципальных образований Московской области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7160F7" w:rsidRDefault="00643314" w:rsidP="007160F7">
            <w:pPr>
              <w:pStyle w:val="Default"/>
              <w:rPr>
                <w:rFonts w:eastAsiaTheme="minorEastAsia"/>
                <w:sz w:val="20"/>
                <w:szCs w:val="20"/>
                <w:lang w:eastAsia="ru-RU"/>
              </w:rPr>
            </w:pPr>
            <w:r w:rsidRPr="007160F7">
              <w:rPr>
                <w:sz w:val="20"/>
                <w:szCs w:val="20"/>
              </w:rPr>
              <w:lastRenderedPageBreak/>
              <w:t xml:space="preserve">Создание благоприятных условия для </w:t>
            </w:r>
            <w:r w:rsidRPr="007160F7">
              <w:rPr>
                <w:sz w:val="20"/>
                <w:szCs w:val="20"/>
              </w:rPr>
              <w:lastRenderedPageBreak/>
              <w:t xml:space="preserve">проживания в сельской местности </w:t>
            </w:r>
          </w:p>
        </w:tc>
      </w:tr>
      <w:tr w:rsidR="00643314" w:rsidRPr="002D21D3" w:rsidTr="007160F7">
        <w:trPr>
          <w:trHeight w:val="7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Pr="001968F5" w:rsidRDefault="00643314" w:rsidP="00716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43314" w:rsidRPr="002D21D3" w:rsidTr="00AE7674">
        <w:trPr>
          <w:trHeight w:val="7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Pr="001968F5" w:rsidRDefault="00643314" w:rsidP="00716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43314" w:rsidRPr="002D21D3" w:rsidTr="00AE7674">
        <w:trPr>
          <w:trHeight w:val="4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Pr="001968F5" w:rsidRDefault="00643314" w:rsidP="00716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43314" w:rsidRPr="002D21D3" w:rsidTr="007160F7">
        <w:trPr>
          <w:trHeight w:val="18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1968F5" w:rsidRDefault="00643314" w:rsidP="00716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43314" w:rsidRPr="002D21D3" w:rsidTr="00AE7674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14" w:rsidRPr="001968F5" w:rsidRDefault="00643314" w:rsidP="00716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Мероприятие 1. </w:t>
            </w:r>
            <w:r w:rsidRPr="001968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7160F7" w:rsidRDefault="00643314" w:rsidP="007160F7">
            <w:pPr>
              <w:pStyle w:val="Default"/>
              <w:rPr>
                <w:rFonts w:eastAsiaTheme="minorEastAsia"/>
                <w:sz w:val="20"/>
                <w:szCs w:val="20"/>
                <w:lang w:eastAsia="ru-RU"/>
              </w:rPr>
            </w:pPr>
            <w:r w:rsidRPr="007160F7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ЦИОГВ, </w:t>
            </w:r>
            <w:r w:rsidR="007160F7" w:rsidRPr="007160F7">
              <w:rPr>
                <w:sz w:val="20"/>
                <w:szCs w:val="20"/>
              </w:rPr>
              <w:t>Орган местного самоуправления муниципальных образований Московской области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7160F7" w:rsidRDefault="00643314" w:rsidP="007160F7">
            <w:pPr>
              <w:pStyle w:val="Default"/>
              <w:rPr>
                <w:rFonts w:eastAsiaTheme="minorEastAsia"/>
                <w:sz w:val="20"/>
                <w:szCs w:val="20"/>
                <w:lang w:eastAsia="ru-RU"/>
              </w:rPr>
            </w:pPr>
            <w:r w:rsidRPr="007160F7">
              <w:rPr>
                <w:sz w:val="20"/>
                <w:szCs w:val="20"/>
              </w:rPr>
              <w:t xml:space="preserve">Газификация сельских населенных пунктов </w:t>
            </w:r>
          </w:p>
        </w:tc>
      </w:tr>
      <w:tr w:rsidR="00643314" w:rsidRPr="002D21D3" w:rsidTr="007160F7">
        <w:trPr>
          <w:trHeight w:val="25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43314" w:rsidRPr="002D21D3" w:rsidTr="007160F7">
        <w:trPr>
          <w:trHeight w:val="25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43314" w:rsidRPr="002D21D3" w:rsidTr="007160F7">
        <w:trPr>
          <w:trHeight w:val="25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43314" w:rsidRPr="002D21D3" w:rsidTr="007160F7">
        <w:trPr>
          <w:trHeight w:val="25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43314" w:rsidRPr="002D21D3" w:rsidTr="00AE7674">
        <w:trPr>
          <w:trHeight w:val="1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14" w:rsidRPr="001968F5" w:rsidRDefault="00643314" w:rsidP="00716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68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Мероприятие 2. </w:t>
            </w:r>
            <w:r w:rsidR="002A1C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комплексного развития сельских территорий (Мероприятия по комплексному развитию сельских территорий (</w:t>
            </w:r>
            <w:r w:rsidR="00392A0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водоснабжение)</w:t>
            </w:r>
            <w:r w:rsidR="002A1C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160F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ЦИОГВ, </w:t>
            </w:r>
            <w:r w:rsidR="007160F7" w:rsidRPr="007160F7">
              <w:rPr>
                <w:rFonts w:ascii="Times New Roman" w:hAnsi="Times New Roman"/>
                <w:sz w:val="20"/>
                <w:szCs w:val="20"/>
              </w:rPr>
              <w:t>Орган местного самоуправления муниципальных образований Московской области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7160F7" w:rsidRDefault="00643314" w:rsidP="007160F7">
            <w:pPr>
              <w:pStyle w:val="Default"/>
              <w:rPr>
                <w:sz w:val="20"/>
                <w:szCs w:val="20"/>
              </w:rPr>
            </w:pPr>
            <w:r w:rsidRPr="007160F7">
              <w:rPr>
                <w:sz w:val="20"/>
                <w:szCs w:val="20"/>
              </w:rPr>
              <w:t>Ст</w:t>
            </w:r>
            <w:r w:rsidR="007160F7">
              <w:rPr>
                <w:sz w:val="20"/>
                <w:szCs w:val="20"/>
              </w:rPr>
              <w:t xml:space="preserve">роительство сети водоснабжения </w:t>
            </w:r>
          </w:p>
        </w:tc>
      </w:tr>
      <w:tr w:rsidR="00643314" w:rsidRPr="002D21D3" w:rsidTr="007160F7">
        <w:trPr>
          <w:trHeight w:val="25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Pr="001968F5" w:rsidRDefault="00643314" w:rsidP="00716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43314" w:rsidRPr="002D21D3" w:rsidTr="007160F7">
        <w:trPr>
          <w:trHeight w:val="25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Pr="001968F5" w:rsidRDefault="00643314" w:rsidP="00716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43314" w:rsidRPr="002D21D3" w:rsidTr="007160F7">
        <w:trPr>
          <w:trHeight w:val="25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Pr="001968F5" w:rsidRDefault="00643314" w:rsidP="00716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43314" w:rsidRPr="002D21D3" w:rsidTr="007160F7">
        <w:trPr>
          <w:trHeight w:val="25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1968F5" w:rsidRDefault="00643314" w:rsidP="00716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43314" w:rsidRPr="002D21D3" w:rsidTr="00AE7674">
        <w:trPr>
          <w:trHeight w:val="1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14" w:rsidRPr="001968F5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68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Мероприятие 3.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92A0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Проектирование сетей газификации в сельской местности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160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ЦИОГВ, </w:t>
            </w:r>
            <w:r w:rsidR="007160F7" w:rsidRPr="007160F7">
              <w:rPr>
                <w:rFonts w:ascii="Times New Roman" w:hAnsi="Times New Roman"/>
                <w:sz w:val="20"/>
                <w:szCs w:val="20"/>
              </w:rPr>
              <w:t xml:space="preserve">Орган местного самоуправления муниципальных </w:t>
            </w:r>
            <w:r w:rsidR="007160F7" w:rsidRPr="007160F7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образований Московской области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14" w:rsidRPr="007160F7" w:rsidRDefault="00392A0D" w:rsidP="007160F7">
            <w:pPr>
              <w:pStyle w:val="Default"/>
              <w:rPr>
                <w:rFonts w:eastAsiaTheme="minorEastAsia"/>
                <w:sz w:val="20"/>
                <w:szCs w:val="20"/>
                <w:lang w:eastAsia="ru-RU"/>
              </w:rPr>
            </w:pPr>
            <w:r w:rsidRPr="007160F7">
              <w:rPr>
                <w:sz w:val="20"/>
                <w:szCs w:val="20"/>
              </w:rPr>
              <w:lastRenderedPageBreak/>
              <w:t>Газификация сельских населенных пунктов</w:t>
            </w:r>
          </w:p>
        </w:tc>
      </w:tr>
      <w:tr w:rsidR="00643314" w:rsidRPr="002D21D3" w:rsidTr="007160F7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Pr="001968F5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43314" w:rsidRPr="002D21D3" w:rsidTr="007160F7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Pr="001968F5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43314" w:rsidRPr="002D21D3" w:rsidTr="007160F7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314" w:rsidRPr="001968F5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643314" w:rsidRPr="002D21D3" w:rsidTr="007160F7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1968F5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Default="00643314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314" w:rsidRPr="002D21D3" w:rsidRDefault="00643314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14" w:rsidRPr="007160F7" w:rsidRDefault="00643314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392A0D" w:rsidRPr="002D21D3" w:rsidTr="00AE7674"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A0D" w:rsidRPr="001968F5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Мероприятие 4. Обеспечение комплексного развития сельского территорий (Развитие газификации в сельской местности)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A0D" w:rsidRPr="007160F7" w:rsidRDefault="00392A0D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0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ЦИОГВ, </w:t>
            </w:r>
            <w:r w:rsidR="007160F7" w:rsidRPr="007160F7">
              <w:rPr>
                <w:rFonts w:ascii="Times New Roman" w:hAnsi="Times New Roman"/>
                <w:sz w:val="20"/>
                <w:szCs w:val="20"/>
              </w:rPr>
              <w:t>Орган местного самоуправления муниципальных образований Московской области</w:t>
            </w:r>
          </w:p>
        </w:tc>
        <w:tc>
          <w:tcPr>
            <w:tcW w:w="1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A0D" w:rsidRPr="007160F7" w:rsidRDefault="00392A0D" w:rsidP="007160F7">
            <w:pPr>
              <w:pStyle w:val="Default"/>
              <w:rPr>
                <w:sz w:val="20"/>
                <w:szCs w:val="20"/>
              </w:rPr>
            </w:pPr>
            <w:r w:rsidRPr="007160F7">
              <w:rPr>
                <w:sz w:val="20"/>
                <w:szCs w:val="20"/>
              </w:rPr>
              <w:t xml:space="preserve">Газификация сельских населенных пунктов </w:t>
            </w:r>
          </w:p>
        </w:tc>
      </w:tr>
      <w:tr w:rsidR="00392A0D" w:rsidRPr="002D21D3" w:rsidTr="007160F7">
        <w:trPr>
          <w:trHeight w:val="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Pr="001968F5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A0D" w:rsidRPr="007160F7" w:rsidRDefault="00392A0D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Pr="007160F7" w:rsidRDefault="00392A0D" w:rsidP="007160F7">
            <w:pPr>
              <w:pStyle w:val="Default"/>
              <w:rPr>
                <w:sz w:val="20"/>
                <w:szCs w:val="20"/>
              </w:rPr>
            </w:pPr>
          </w:p>
        </w:tc>
      </w:tr>
      <w:tr w:rsidR="00392A0D" w:rsidRPr="002D21D3" w:rsidTr="007160F7">
        <w:trPr>
          <w:trHeight w:val="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Pr="001968F5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A0D" w:rsidRPr="007160F7" w:rsidRDefault="00392A0D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Pr="007160F7" w:rsidRDefault="00392A0D" w:rsidP="007160F7">
            <w:pPr>
              <w:pStyle w:val="Default"/>
              <w:rPr>
                <w:sz w:val="20"/>
                <w:szCs w:val="20"/>
              </w:rPr>
            </w:pPr>
          </w:p>
        </w:tc>
      </w:tr>
      <w:tr w:rsidR="00392A0D" w:rsidRPr="002D21D3" w:rsidTr="007160F7">
        <w:trPr>
          <w:trHeight w:val="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Pr="001968F5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A0D" w:rsidRPr="007160F7" w:rsidRDefault="00392A0D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Pr="007160F7" w:rsidRDefault="00392A0D" w:rsidP="007160F7">
            <w:pPr>
              <w:pStyle w:val="Default"/>
              <w:rPr>
                <w:sz w:val="20"/>
                <w:szCs w:val="20"/>
              </w:rPr>
            </w:pPr>
          </w:p>
        </w:tc>
      </w:tr>
      <w:tr w:rsidR="00392A0D" w:rsidRPr="002D21D3" w:rsidTr="007160F7">
        <w:trPr>
          <w:trHeight w:val="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1968F5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A0D" w:rsidRPr="007160F7" w:rsidRDefault="00392A0D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7160F7" w:rsidRDefault="00392A0D" w:rsidP="007160F7">
            <w:pPr>
              <w:pStyle w:val="Default"/>
              <w:rPr>
                <w:sz w:val="20"/>
                <w:szCs w:val="20"/>
              </w:rPr>
            </w:pPr>
          </w:p>
        </w:tc>
      </w:tr>
      <w:tr w:rsidR="00392A0D" w:rsidRPr="002D21D3" w:rsidTr="00AE7674">
        <w:trPr>
          <w:trHeight w:val="19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A0D" w:rsidRPr="001968F5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Мероприятие 5. Обеспечение комплексного развития сельского территорий (Развитие газификации в сельской местности)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A0D" w:rsidRPr="007160F7" w:rsidRDefault="00392A0D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0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ЦИОГВ, </w:t>
            </w:r>
            <w:r w:rsidR="007160F7" w:rsidRPr="007160F7">
              <w:rPr>
                <w:rFonts w:ascii="Times New Roman" w:hAnsi="Times New Roman"/>
                <w:sz w:val="20"/>
                <w:szCs w:val="20"/>
              </w:rPr>
              <w:t>Орган местного самоуправления муниципальных образований Московской области</w:t>
            </w:r>
          </w:p>
        </w:tc>
        <w:tc>
          <w:tcPr>
            <w:tcW w:w="1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A0D" w:rsidRPr="007160F7" w:rsidRDefault="00392A0D" w:rsidP="007160F7">
            <w:pPr>
              <w:pStyle w:val="Default"/>
              <w:rPr>
                <w:sz w:val="20"/>
                <w:szCs w:val="20"/>
              </w:rPr>
            </w:pPr>
            <w:r w:rsidRPr="007160F7">
              <w:rPr>
                <w:sz w:val="20"/>
                <w:szCs w:val="20"/>
              </w:rPr>
              <w:t xml:space="preserve">Газификация сельских населенных пунктов </w:t>
            </w:r>
          </w:p>
        </w:tc>
      </w:tr>
      <w:tr w:rsidR="00392A0D" w:rsidRPr="002D21D3" w:rsidTr="007160F7">
        <w:trPr>
          <w:trHeight w:val="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Pr="001968F5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0D" w:rsidRPr="007160F7" w:rsidRDefault="00392A0D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0D" w:rsidRPr="007160F7" w:rsidRDefault="00392A0D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392A0D" w:rsidRPr="002D21D3" w:rsidTr="007160F7">
        <w:trPr>
          <w:trHeight w:val="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Pr="001968F5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0D" w:rsidRPr="007160F7" w:rsidRDefault="00392A0D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0D" w:rsidRPr="007160F7" w:rsidRDefault="00392A0D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392A0D" w:rsidRPr="002D21D3" w:rsidTr="007160F7">
        <w:trPr>
          <w:trHeight w:val="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Pr="001968F5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0D" w:rsidRPr="007160F7" w:rsidRDefault="00392A0D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0D" w:rsidRPr="007160F7" w:rsidRDefault="00392A0D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392A0D" w:rsidRPr="002D21D3" w:rsidTr="007160F7">
        <w:trPr>
          <w:trHeight w:val="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1968F5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A0D" w:rsidRPr="007160F7" w:rsidRDefault="00392A0D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0D" w:rsidRPr="007160F7" w:rsidRDefault="00392A0D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392A0D" w:rsidRPr="002D21D3" w:rsidTr="007160F7">
        <w:trPr>
          <w:trHeight w:val="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0D" w:rsidRPr="002D21D3" w:rsidRDefault="00392A0D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0D" w:rsidRPr="002D21D3" w:rsidRDefault="00392A0D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392A0D" w:rsidRPr="002D21D3" w:rsidTr="007160F7">
        <w:trPr>
          <w:trHeight w:val="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0D" w:rsidRPr="002D21D3" w:rsidRDefault="00392A0D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0D" w:rsidRPr="002D21D3" w:rsidRDefault="00392A0D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392A0D" w:rsidRPr="002D21D3" w:rsidTr="007160F7">
        <w:trPr>
          <w:trHeight w:val="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0D" w:rsidRPr="002D21D3" w:rsidRDefault="00392A0D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A0D" w:rsidRPr="002D21D3" w:rsidRDefault="00392A0D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392A0D" w:rsidRPr="002D21D3" w:rsidTr="007160F7">
        <w:trPr>
          <w:trHeight w:val="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Default="00392A0D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2A0D" w:rsidRPr="002D21D3" w:rsidRDefault="00392A0D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0D" w:rsidRPr="002D21D3" w:rsidRDefault="00392A0D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A0D" w:rsidRPr="002D21D3" w:rsidRDefault="00392A0D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:rsidR="00F83664" w:rsidRPr="002D21D3" w:rsidRDefault="00F83664" w:rsidP="004A6DBE">
      <w:pPr>
        <w:spacing w:after="0" w:line="240" w:lineRule="auto"/>
      </w:pPr>
      <w:r w:rsidRPr="002D21D3">
        <w:br w:type="page"/>
      </w:r>
    </w:p>
    <w:p w:rsidR="00F83664" w:rsidRPr="002D21D3" w:rsidRDefault="00F83664" w:rsidP="00F83664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sz w:val="28"/>
          <w:szCs w:val="24"/>
        </w:rPr>
        <w:lastRenderedPageBreak/>
        <w:t xml:space="preserve">4. Обоснование финансовых ресурсов, необходимых для реализации мероприятий Подпрограммы </w:t>
      </w:r>
      <w:r w:rsidRPr="002D21D3">
        <w:rPr>
          <w:rFonts w:ascii="Times New Roman" w:hAnsi="Times New Roman"/>
          <w:bCs/>
          <w:sz w:val="28"/>
          <w:szCs w:val="24"/>
        </w:rPr>
        <w:t xml:space="preserve">III </w:t>
      </w:r>
    </w:p>
    <w:p w:rsidR="00F83664" w:rsidRPr="002D21D3" w:rsidRDefault="00F83664" w:rsidP="00F83664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t>«Устойчивое развитие сельских территорий»</w:t>
      </w:r>
    </w:p>
    <w:p w:rsidR="000C6EBA" w:rsidRPr="002D21D3" w:rsidRDefault="000C6EBA" w:rsidP="00F83664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202"/>
        <w:gridCol w:w="1553"/>
        <w:gridCol w:w="6527"/>
        <w:gridCol w:w="3119"/>
      </w:tblGrid>
      <w:tr w:rsidR="00F83664" w:rsidRPr="002D21D3" w:rsidTr="00D67D36">
        <w:trPr>
          <w:trHeight w:val="144"/>
        </w:trPr>
        <w:tc>
          <w:tcPr>
            <w:tcW w:w="909" w:type="dxa"/>
            <w:vAlign w:val="center"/>
          </w:tcPr>
          <w:p w:rsidR="00F83664" w:rsidRPr="002D21D3" w:rsidRDefault="00F83664" w:rsidP="00F8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02" w:type="dxa"/>
            <w:vAlign w:val="center"/>
          </w:tcPr>
          <w:p w:rsidR="00F83664" w:rsidRPr="002D21D3" w:rsidRDefault="00F83664" w:rsidP="00F8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553" w:type="dxa"/>
            <w:vAlign w:val="center"/>
          </w:tcPr>
          <w:p w:rsidR="00F83664" w:rsidRPr="002D21D3" w:rsidRDefault="00F83664" w:rsidP="00F8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527" w:type="dxa"/>
            <w:vAlign w:val="center"/>
          </w:tcPr>
          <w:p w:rsidR="00F83664" w:rsidRPr="002D21D3" w:rsidRDefault="00F83664" w:rsidP="00F8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119" w:type="dxa"/>
            <w:vAlign w:val="center"/>
          </w:tcPr>
          <w:p w:rsidR="00F83664" w:rsidRPr="002D21D3" w:rsidRDefault="00F83664" w:rsidP="00F8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F83664" w:rsidRPr="002D21D3" w:rsidTr="00D67D36">
        <w:trPr>
          <w:trHeight w:val="144"/>
        </w:trPr>
        <w:tc>
          <w:tcPr>
            <w:tcW w:w="909" w:type="dxa"/>
          </w:tcPr>
          <w:p w:rsidR="00F83664" w:rsidRPr="002D21D3" w:rsidRDefault="00F83664" w:rsidP="00F8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2" w:type="dxa"/>
          </w:tcPr>
          <w:p w:rsidR="00F83664" w:rsidRPr="002D21D3" w:rsidRDefault="00F83664" w:rsidP="00F8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</w:tcPr>
          <w:p w:rsidR="00F83664" w:rsidRPr="002D21D3" w:rsidRDefault="00F83664" w:rsidP="00F8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7" w:type="dxa"/>
          </w:tcPr>
          <w:p w:rsidR="00F83664" w:rsidRPr="002D21D3" w:rsidRDefault="00F83664" w:rsidP="00F8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F83664" w:rsidRPr="002D21D3" w:rsidRDefault="00F83664" w:rsidP="00F8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83664" w:rsidRPr="002D21D3" w:rsidTr="00D67D36">
        <w:trPr>
          <w:trHeight w:val="1139"/>
        </w:trPr>
        <w:tc>
          <w:tcPr>
            <w:tcW w:w="909" w:type="dxa"/>
          </w:tcPr>
          <w:p w:rsidR="00F83664" w:rsidRPr="002D21D3" w:rsidRDefault="00F83664" w:rsidP="00F83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2" w:type="dxa"/>
          </w:tcPr>
          <w:p w:rsidR="00F83664" w:rsidRPr="002D21D3" w:rsidRDefault="00534EC6" w:rsidP="00F836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Основное мероприятие 1. </w:t>
            </w:r>
            <w:r w:rsidR="00F83664"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Улучшение жилищных условий граждан, проживающих </w:t>
            </w:r>
            <w:r w:rsidR="004C259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 сельских территориях</w:t>
            </w:r>
          </w:p>
        </w:tc>
        <w:tc>
          <w:tcPr>
            <w:tcW w:w="1553" w:type="dxa"/>
          </w:tcPr>
          <w:p w:rsidR="00F83664" w:rsidRPr="002D21D3" w:rsidRDefault="00F83664" w:rsidP="00F836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527" w:type="dxa"/>
          </w:tcPr>
          <w:p w:rsidR="00F83664" w:rsidRPr="002D21D3" w:rsidRDefault="00F83664" w:rsidP="00F836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F83664" w:rsidRPr="002D21D3" w:rsidRDefault="00F83664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 1</w:t>
            </w:r>
            <w:r w:rsidR="00534EC6"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0730,9</w:t>
            </w: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тыс. руб.</w:t>
            </w:r>
          </w:p>
          <w:p w:rsidR="00F83664" w:rsidRPr="002D21D3" w:rsidRDefault="00F83664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2020 год </w:t>
            </w:r>
            <w:r w:rsidR="00534EC6"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– 5636,3 </w:t>
            </w: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тыс. руб.</w:t>
            </w:r>
          </w:p>
          <w:p w:rsidR="00F83664" w:rsidRPr="002D21D3" w:rsidRDefault="00F83664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2021 год </w:t>
            </w:r>
            <w:r w:rsidR="00534EC6"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-2680,3</w:t>
            </w: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тыс. руб.</w:t>
            </w:r>
          </w:p>
          <w:p w:rsidR="00F83664" w:rsidRPr="002D21D3" w:rsidRDefault="00F83664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2022 год </w:t>
            </w:r>
            <w:r w:rsidR="00534EC6"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– 2414,3</w:t>
            </w: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тыс. руб.</w:t>
            </w:r>
          </w:p>
          <w:p w:rsidR="00F83664" w:rsidRPr="002D21D3" w:rsidRDefault="00F83664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 год 0 тыс. руб.</w:t>
            </w:r>
          </w:p>
          <w:p w:rsidR="00F83664" w:rsidRPr="002D21D3" w:rsidRDefault="00F83664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2024 год 0 тыс. руб.</w:t>
            </w:r>
          </w:p>
        </w:tc>
      </w:tr>
      <w:tr w:rsidR="00F83664" w:rsidRPr="002D21D3" w:rsidTr="00D67D36">
        <w:trPr>
          <w:trHeight w:val="365"/>
        </w:trPr>
        <w:tc>
          <w:tcPr>
            <w:tcW w:w="909" w:type="dxa"/>
          </w:tcPr>
          <w:p w:rsidR="00F83664" w:rsidRPr="002D21D3" w:rsidRDefault="00F83664" w:rsidP="00F8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</w:tcPr>
          <w:p w:rsidR="00F83664" w:rsidRPr="002D21D3" w:rsidRDefault="00F83664" w:rsidP="00F836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</w:tcPr>
          <w:p w:rsidR="00F83664" w:rsidRPr="002D21D3" w:rsidRDefault="00F83664" w:rsidP="00F836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527" w:type="dxa"/>
          </w:tcPr>
          <w:p w:rsidR="00F83664" w:rsidRPr="002D21D3" w:rsidRDefault="00F83664" w:rsidP="00F836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Nі</w:t>
            </w:r>
            <w:proofErr w:type="spellEnd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</w:t>
            </w:r>
            <w:proofErr w:type="spellEnd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= SUM </w:t>
            </w:r>
            <w:proofErr w:type="spellStart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Sij</w:t>
            </w:r>
            <w:proofErr w:type="spellEnd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x</w:t>
            </w:r>
            <w:proofErr w:type="gramStart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x </w:t>
            </w:r>
            <w:proofErr w:type="spellStart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Kp</w:t>
            </w:r>
            <w:proofErr w:type="spellEnd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x </w:t>
            </w:r>
            <w:proofErr w:type="spellStart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Kдо</w:t>
            </w:r>
            <w:proofErr w:type="spellEnd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x </w:t>
            </w:r>
            <w:proofErr w:type="spellStart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Kрбоi</w:t>
            </w:r>
            <w:proofErr w:type="spellEnd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где:</w:t>
            </w:r>
          </w:p>
          <w:p w:rsidR="00F83664" w:rsidRPr="002D21D3" w:rsidRDefault="00F83664" w:rsidP="00F836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J=1, </w:t>
            </w:r>
            <w:proofErr w:type="spellStart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</w:t>
            </w:r>
            <w:proofErr w:type="spellEnd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субсидии из бюджета Московской области бюджету</w:t>
            </w:r>
          </w:p>
          <w:p w:rsidR="00F83664" w:rsidRPr="002D21D3" w:rsidRDefault="00F83664" w:rsidP="00F836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i-</w:t>
            </w:r>
            <w:proofErr w:type="spellStart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</w:t>
            </w:r>
            <w:proofErr w:type="spellEnd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муниципального образования Московской области на проведение мероприятий по обеспечению жильем  молодых семей и молодых специалистов,  проживающих и работающих в сельской местности; </w:t>
            </w:r>
            <w:proofErr w:type="spellStart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Sij</w:t>
            </w:r>
            <w:proofErr w:type="spellEnd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расчетная площадь жилого помещения для j-</w:t>
            </w:r>
            <w:proofErr w:type="spellStart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</w:t>
            </w:r>
            <w:proofErr w:type="spellEnd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молодого специалиста, молодой семьи i-</w:t>
            </w:r>
            <w:proofErr w:type="spellStart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</w:t>
            </w:r>
            <w:proofErr w:type="spellEnd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муниципального образования; </w:t>
            </w:r>
            <w:proofErr w:type="spellStart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Nі</w:t>
            </w:r>
            <w:proofErr w:type="spellEnd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количество молодых семей в i-м муниципальном образовании, жилищные условия которых планируется улучшить с привлечением средств бюджета Московской области; С – установленная стоимость 1 кв. метра общей площади жилья  в  текущем финансовом году; </w:t>
            </w:r>
            <w:proofErr w:type="spellStart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Kp</w:t>
            </w:r>
            <w:proofErr w:type="spellEnd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коэффициент  изменения  стоимости 1 кв. метра  жилья в планируемом году; </w:t>
            </w:r>
            <w:proofErr w:type="spellStart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Kдо</w:t>
            </w:r>
            <w:proofErr w:type="spellEnd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доля средств консолидированного бюджета Московской области в расчетной стоимости строительства (приобретения) жилья; </w:t>
            </w:r>
            <w:proofErr w:type="spellStart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Kрбоi</w:t>
            </w:r>
            <w:proofErr w:type="spellEnd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корректирующий коэффициент, учитывающий уровень бюджетной обеспеченности i-</w:t>
            </w:r>
            <w:proofErr w:type="spellStart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</w:t>
            </w:r>
            <w:proofErr w:type="spellEnd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муниципального образования на расчетный год: при уровне бюджетной обеспеченности менее 0,86 – 0,5(при этом средства бюджета муниципального образования должны составлять не менее 50 процентов доли консолидированного бюджета в финансировании j-</w:t>
            </w:r>
            <w:proofErr w:type="spellStart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</w:t>
            </w:r>
            <w:proofErr w:type="spellEnd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мероприятия); при уровне бюджетной обеспеченности от 0,86 до 1,0 – 0,4 (при этом средства бюджета муниципального образования должны составлять не менее 60 процентов доли консолидированного бюджета в финансировании j-</w:t>
            </w:r>
            <w:proofErr w:type="spellStart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</w:t>
            </w:r>
            <w:proofErr w:type="spellEnd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мероприятия);при уровне бюджетной обеспеченности более 1,0 – 0,3 (при этом средства бюджета муниципального образования должны составлять не менее 70 процентов доли консолидированного бюджета в финансировании j-</w:t>
            </w:r>
            <w:proofErr w:type="spellStart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</w:t>
            </w:r>
            <w:proofErr w:type="spellEnd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мероприятия)</w:t>
            </w:r>
          </w:p>
        </w:tc>
        <w:tc>
          <w:tcPr>
            <w:tcW w:w="3119" w:type="dxa"/>
          </w:tcPr>
          <w:p w:rsidR="00F83664" w:rsidRPr="002D21D3" w:rsidRDefault="00F83664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 – 4784 тыс. руб.</w:t>
            </w:r>
          </w:p>
          <w:p w:rsidR="00F83664" w:rsidRPr="002D21D3" w:rsidRDefault="00F83664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2020 год – 1190 тыс. руб.</w:t>
            </w:r>
          </w:p>
          <w:p w:rsidR="00F83664" w:rsidRPr="002D21D3" w:rsidRDefault="00F83664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2021 год – 1930 тыс. руб.</w:t>
            </w:r>
          </w:p>
          <w:p w:rsidR="00F83664" w:rsidRPr="002D21D3" w:rsidRDefault="00F83664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2022 год – 1664 тыс. руб.</w:t>
            </w:r>
          </w:p>
          <w:p w:rsidR="00F83664" w:rsidRPr="002D21D3" w:rsidRDefault="00F83664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 год – 0 тыс. руб.</w:t>
            </w:r>
          </w:p>
          <w:p w:rsidR="00F83664" w:rsidRPr="002D21D3" w:rsidRDefault="00F83664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2024 год – 0 тыс. руб.</w:t>
            </w:r>
          </w:p>
          <w:p w:rsidR="00F83664" w:rsidRPr="002D21D3" w:rsidRDefault="00F83664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</w: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</w:r>
          </w:p>
        </w:tc>
      </w:tr>
      <w:tr w:rsidR="00F83664" w:rsidRPr="002D21D3" w:rsidTr="00D67D36">
        <w:trPr>
          <w:trHeight w:val="365"/>
        </w:trPr>
        <w:tc>
          <w:tcPr>
            <w:tcW w:w="909" w:type="dxa"/>
          </w:tcPr>
          <w:p w:rsidR="00F83664" w:rsidRPr="002D21D3" w:rsidRDefault="00F83664" w:rsidP="00F8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</w:tcPr>
          <w:p w:rsidR="00F83664" w:rsidRPr="002D21D3" w:rsidRDefault="00F83664" w:rsidP="00F836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</w:tcPr>
          <w:p w:rsidR="00F83664" w:rsidRPr="002D21D3" w:rsidRDefault="00F83664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6527" w:type="dxa"/>
          </w:tcPr>
          <w:p w:rsidR="00F83664" w:rsidRPr="002D21D3" w:rsidRDefault="00F83664" w:rsidP="00F836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за счет средств бюджетов муниципальных образований Московской области  составляет не менее 50, или 60, или 70 процентов общей доли консолидированного бюджета Московской области в финансировании указанных мероприятий в соответствии с уровнем бюджетной обеспеченности муниципального образования</w:t>
            </w:r>
          </w:p>
        </w:tc>
        <w:tc>
          <w:tcPr>
            <w:tcW w:w="3119" w:type="dxa"/>
          </w:tcPr>
          <w:p w:rsidR="00F83664" w:rsidRPr="002D21D3" w:rsidRDefault="00F83664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Всего – </w:t>
            </w:r>
            <w:r w:rsidR="0076070C"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2250,9</w:t>
            </w: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тыс. руб.</w:t>
            </w:r>
          </w:p>
          <w:p w:rsidR="00F83664" w:rsidRPr="002D21D3" w:rsidRDefault="00F83664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  <w:r w:rsidR="00534EC6"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 год – 750,3</w:t>
            </w: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тыс. руб.</w:t>
            </w:r>
          </w:p>
          <w:p w:rsidR="00F83664" w:rsidRPr="002D21D3" w:rsidRDefault="00534EC6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2021 год – 7</w:t>
            </w:r>
            <w:r w:rsidR="00F83664"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</w:t>
            </w: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F83664"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тыс. руб.</w:t>
            </w:r>
          </w:p>
          <w:p w:rsidR="00F83664" w:rsidRPr="002D21D3" w:rsidRDefault="00534EC6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2022 год – 750,3</w:t>
            </w:r>
            <w:r w:rsidR="00F83664"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тыс. руб.</w:t>
            </w:r>
          </w:p>
          <w:p w:rsidR="00F83664" w:rsidRPr="002D21D3" w:rsidRDefault="00534EC6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</w:t>
            </w:r>
            <w:r w:rsidR="00F83664"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 </w:t>
            </w: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– </w:t>
            </w:r>
            <w:r w:rsidR="00F83664"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 тыс. руб.</w:t>
            </w:r>
          </w:p>
          <w:p w:rsidR="00534EC6" w:rsidRPr="002D21D3" w:rsidRDefault="00534EC6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2024 год – 0 тыс. руб.</w:t>
            </w:r>
          </w:p>
        </w:tc>
      </w:tr>
      <w:tr w:rsidR="00F83664" w:rsidRPr="002D21D3" w:rsidTr="00D67D36">
        <w:trPr>
          <w:trHeight w:val="365"/>
        </w:trPr>
        <w:tc>
          <w:tcPr>
            <w:tcW w:w="909" w:type="dxa"/>
          </w:tcPr>
          <w:p w:rsidR="00F83664" w:rsidRPr="002D21D3" w:rsidRDefault="00F83664" w:rsidP="00F8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2" w:type="dxa"/>
          </w:tcPr>
          <w:p w:rsidR="00F83664" w:rsidRPr="002D21D3" w:rsidRDefault="00F83664" w:rsidP="00F836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</w:tcPr>
          <w:p w:rsidR="00F83664" w:rsidRPr="002D21D3" w:rsidRDefault="00F83664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27" w:type="dxa"/>
          </w:tcPr>
          <w:p w:rsidR="00F83664" w:rsidRPr="002D21D3" w:rsidRDefault="00F83664" w:rsidP="00F836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 процентов от расчетной стоимости общего объема стоимости жилья в соответствии с установленным нормативным правовым актом Российской Федерации</w:t>
            </w:r>
          </w:p>
        </w:tc>
        <w:tc>
          <w:tcPr>
            <w:tcW w:w="3119" w:type="dxa"/>
          </w:tcPr>
          <w:p w:rsidR="00F83664" w:rsidRPr="002D21D3" w:rsidRDefault="00F83664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 –</w:t>
            </w:r>
            <w:r w:rsidR="00534EC6"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3696</w:t>
            </w: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тыс. руб.</w:t>
            </w:r>
          </w:p>
          <w:p w:rsidR="00F83664" w:rsidRPr="002D21D3" w:rsidRDefault="00534EC6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2020</w:t>
            </w:r>
            <w:r w:rsidR="00F83664"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 – </w:t>
            </w: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3696</w:t>
            </w:r>
            <w:r w:rsidR="00F83664"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тыс. руб.</w:t>
            </w:r>
          </w:p>
          <w:p w:rsidR="00F83664" w:rsidRPr="002D21D3" w:rsidRDefault="00534EC6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2021</w:t>
            </w:r>
            <w:r w:rsidR="00F83664"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 – </w:t>
            </w: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 w:rsidR="00F83664"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тыс. руб.</w:t>
            </w:r>
          </w:p>
          <w:p w:rsidR="00F83664" w:rsidRPr="002D21D3" w:rsidRDefault="00534EC6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2022 год – </w:t>
            </w:r>
            <w:r w:rsidR="00F83664"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 тыс. руб.</w:t>
            </w:r>
          </w:p>
          <w:p w:rsidR="00F83664" w:rsidRPr="002D21D3" w:rsidRDefault="00534EC6" w:rsidP="00F8366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</w:t>
            </w:r>
            <w:r w:rsidR="00F83664"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 – 0 тыс. руб.</w:t>
            </w:r>
          </w:p>
          <w:p w:rsidR="00534EC6" w:rsidRPr="002D21D3" w:rsidRDefault="00534EC6" w:rsidP="00534EC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2024 год – 0 тыс. руб.</w:t>
            </w:r>
          </w:p>
        </w:tc>
      </w:tr>
    </w:tbl>
    <w:p w:rsidR="0039461D" w:rsidRPr="002D21D3" w:rsidRDefault="0039461D" w:rsidP="00F83664">
      <w:pPr>
        <w:spacing w:after="0" w:line="240" w:lineRule="auto"/>
        <w:jc w:val="center"/>
      </w:pPr>
      <w:r w:rsidRPr="002D21D3">
        <w:br w:type="page"/>
      </w:r>
    </w:p>
    <w:p w:rsidR="0039461D" w:rsidRPr="002D21D3" w:rsidRDefault="0039461D" w:rsidP="0039461D">
      <w:pPr>
        <w:spacing w:after="0" w:line="240" w:lineRule="auto"/>
        <w:ind w:firstLine="708"/>
        <w:rPr>
          <w:rFonts w:ascii="Times New Roman" w:hAnsi="Times New Roman"/>
          <w:sz w:val="28"/>
          <w:szCs w:val="32"/>
        </w:rPr>
      </w:pPr>
    </w:p>
    <w:tbl>
      <w:tblPr>
        <w:tblpPr w:leftFromText="180" w:rightFromText="180" w:vertAnchor="page" w:horzAnchor="margin" w:tblpY="721"/>
        <w:tblW w:w="15327" w:type="dxa"/>
        <w:tblLook w:val="04A0" w:firstRow="1" w:lastRow="0" w:firstColumn="1" w:lastColumn="0" w:noHBand="0" w:noVBand="1"/>
      </w:tblPr>
      <w:tblGrid>
        <w:gridCol w:w="10163"/>
        <w:gridCol w:w="5164"/>
      </w:tblGrid>
      <w:tr w:rsidR="001A131C" w:rsidRPr="002D21D3" w:rsidTr="00765850">
        <w:trPr>
          <w:trHeight w:val="903"/>
        </w:trPr>
        <w:tc>
          <w:tcPr>
            <w:tcW w:w="10163" w:type="dxa"/>
            <w:shd w:val="clear" w:color="auto" w:fill="auto"/>
          </w:tcPr>
          <w:p w:rsidR="00D55637" w:rsidRPr="002D21D3" w:rsidRDefault="00D55637" w:rsidP="00765850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4" w:type="dxa"/>
            <w:shd w:val="clear" w:color="auto" w:fill="auto"/>
          </w:tcPr>
          <w:p w:rsidR="00D55637" w:rsidRPr="002D21D3" w:rsidRDefault="00D55637" w:rsidP="00765850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Приложение 4</w:t>
            </w:r>
          </w:p>
          <w:p w:rsidR="00D55637" w:rsidRPr="002D21D3" w:rsidRDefault="00386604" w:rsidP="00226AEA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 </w:t>
            </w:r>
            <w:r w:rsidR="00226AEA"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униципальной программе городского округа Серпухов «Развитие сельского хозяйства» на 2020-2024 годы</w:t>
            </w:r>
          </w:p>
        </w:tc>
      </w:tr>
    </w:tbl>
    <w:p w:rsidR="0039461D" w:rsidRPr="002D21D3" w:rsidRDefault="0039461D" w:rsidP="00930B0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2D21D3">
        <w:rPr>
          <w:rFonts w:ascii="Times New Roman" w:hAnsi="Times New Roman"/>
          <w:sz w:val="28"/>
          <w:szCs w:val="32"/>
        </w:rPr>
        <w:t>1. Паспорт Подпрограммы IV</w:t>
      </w:r>
      <w:r w:rsidR="00156BA3" w:rsidRPr="002D21D3">
        <w:rPr>
          <w:rFonts w:ascii="Times New Roman" w:hAnsi="Times New Roman"/>
          <w:sz w:val="28"/>
          <w:szCs w:val="32"/>
        </w:rPr>
        <w:t xml:space="preserve"> </w:t>
      </w:r>
      <w:r w:rsidRPr="002D21D3">
        <w:rPr>
          <w:rFonts w:ascii="Times New Roman" w:hAnsi="Times New Roman"/>
          <w:sz w:val="28"/>
          <w:szCs w:val="32"/>
        </w:rPr>
        <w:t>«Обеспечение эпизоотического и ветер</w:t>
      </w:r>
      <w:r w:rsidR="000C6EBA" w:rsidRPr="002D21D3">
        <w:rPr>
          <w:rFonts w:ascii="Times New Roman" w:hAnsi="Times New Roman"/>
          <w:sz w:val="28"/>
          <w:szCs w:val="32"/>
        </w:rPr>
        <w:t>инарно-санитарного благополучия»</w:t>
      </w:r>
    </w:p>
    <w:p w:rsidR="0039461D" w:rsidRPr="002D21D3" w:rsidRDefault="0039461D" w:rsidP="0039461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32"/>
        </w:rPr>
      </w:pPr>
    </w:p>
    <w:tbl>
      <w:tblPr>
        <w:tblW w:w="51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2554"/>
        <w:gridCol w:w="2694"/>
        <w:gridCol w:w="854"/>
        <w:gridCol w:w="1133"/>
        <w:gridCol w:w="1133"/>
        <w:gridCol w:w="1271"/>
        <w:gridCol w:w="1209"/>
        <w:gridCol w:w="1485"/>
      </w:tblGrid>
      <w:tr w:rsidR="001A131C" w:rsidRPr="002D21D3" w:rsidTr="00156BA3">
        <w:trPr>
          <w:trHeight w:val="323"/>
        </w:trPr>
        <w:tc>
          <w:tcPr>
            <w:tcW w:w="972" w:type="pct"/>
          </w:tcPr>
          <w:p w:rsidR="0039461D" w:rsidRPr="002D21D3" w:rsidRDefault="00226AEA" w:rsidP="00156BA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З</w:t>
            </w:r>
            <w:r w:rsidR="0039461D" w:rsidRPr="002D21D3">
              <w:rPr>
                <w:rFonts w:ascii="Times New Roman" w:hAnsi="Times New Roman"/>
                <w:sz w:val="20"/>
                <w:szCs w:val="20"/>
              </w:rPr>
              <w:t>аказчик подпрограммы</w:t>
            </w:r>
          </w:p>
        </w:tc>
        <w:tc>
          <w:tcPr>
            <w:tcW w:w="4028" w:type="pct"/>
            <w:gridSpan w:val="8"/>
          </w:tcPr>
          <w:p w:rsidR="0039461D" w:rsidRPr="002D21D3" w:rsidRDefault="0039461D" w:rsidP="00156BA3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Отдел сельского хозяйства и развития сельскохозяйственных производств</w:t>
            </w:r>
          </w:p>
        </w:tc>
      </w:tr>
      <w:tr w:rsidR="001A131C" w:rsidRPr="002D21D3" w:rsidTr="00930B03">
        <w:trPr>
          <w:trHeight w:val="357"/>
        </w:trPr>
        <w:tc>
          <w:tcPr>
            <w:tcW w:w="972" w:type="pct"/>
            <w:vMerge w:val="restart"/>
          </w:tcPr>
          <w:p w:rsidR="0039461D" w:rsidRPr="002D21D3" w:rsidRDefault="0039461D" w:rsidP="00156BA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34" w:type="pct"/>
            <w:vMerge w:val="restart"/>
          </w:tcPr>
          <w:p w:rsidR="0039461D" w:rsidRPr="002D21D3" w:rsidRDefault="0039461D" w:rsidP="00156BA3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80" w:type="pct"/>
            <w:vMerge w:val="restart"/>
          </w:tcPr>
          <w:p w:rsidR="0039461D" w:rsidRPr="002D21D3" w:rsidRDefault="0039461D" w:rsidP="00156BA3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314" w:type="pct"/>
            <w:gridSpan w:val="6"/>
          </w:tcPr>
          <w:p w:rsidR="0039461D" w:rsidRPr="002D21D3" w:rsidRDefault="0039461D" w:rsidP="00156BA3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1A131C" w:rsidRPr="002D21D3" w:rsidTr="00930B03">
        <w:trPr>
          <w:trHeight w:val="457"/>
        </w:trPr>
        <w:tc>
          <w:tcPr>
            <w:tcW w:w="972" w:type="pct"/>
            <w:vMerge/>
          </w:tcPr>
          <w:p w:rsidR="0039461D" w:rsidRPr="002D21D3" w:rsidRDefault="0039461D" w:rsidP="00156BA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39461D" w:rsidRPr="002D21D3" w:rsidRDefault="0039461D" w:rsidP="00156BA3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  <w:vMerge/>
          </w:tcPr>
          <w:p w:rsidR="0039461D" w:rsidRPr="002D21D3" w:rsidRDefault="0039461D" w:rsidP="00156BA3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39461D" w:rsidRPr="002D21D3" w:rsidRDefault="0039461D" w:rsidP="00156BA3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70" w:type="pct"/>
          </w:tcPr>
          <w:p w:rsidR="0039461D" w:rsidRPr="002D21D3" w:rsidRDefault="0039461D" w:rsidP="00156BA3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70" w:type="pct"/>
          </w:tcPr>
          <w:p w:rsidR="0039461D" w:rsidRPr="002D21D3" w:rsidRDefault="0039461D" w:rsidP="00156BA3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15" w:type="pct"/>
          </w:tcPr>
          <w:p w:rsidR="0039461D" w:rsidRPr="002D21D3" w:rsidRDefault="0039461D" w:rsidP="00156BA3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95" w:type="pct"/>
          </w:tcPr>
          <w:p w:rsidR="0039461D" w:rsidRPr="002D21D3" w:rsidRDefault="0039461D" w:rsidP="00156BA3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21D3"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85" w:type="pct"/>
          </w:tcPr>
          <w:p w:rsidR="0039461D" w:rsidRPr="002D21D3" w:rsidRDefault="0039461D" w:rsidP="00156BA3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1827F1" w:rsidRPr="002D21D3" w:rsidTr="00930B03">
        <w:trPr>
          <w:trHeight w:val="530"/>
        </w:trPr>
        <w:tc>
          <w:tcPr>
            <w:tcW w:w="972" w:type="pct"/>
            <w:vMerge/>
          </w:tcPr>
          <w:p w:rsidR="001827F1" w:rsidRPr="002D21D3" w:rsidRDefault="001827F1" w:rsidP="00930B0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 w:val="restart"/>
          </w:tcPr>
          <w:p w:rsidR="001827F1" w:rsidRPr="002D21D3" w:rsidRDefault="001827F1" w:rsidP="00930B03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Серпухов </w:t>
            </w:r>
          </w:p>
        </w:tc>
        <w:tc>
          <w:tcPr>
            <w:tcW w:w="880" w:type="pct"/>
          </w:tcPr>
          <w:p w:rsidR="001827F1" w:rsidRPr="002D21D3" w:rsidRDefault="001827F1" w:rsidP="00930B03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279" w:type="pct"/>
            <w:vAlign w:val="center"/>
          </w:tcPr>
          <w:p w:rsidR="001827F1" w:rsidRPr="002D21D3" w:rsidRDefault="001827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370" w:type="pct"/>
            <w:vAlign w:val="center"/>
          </w:tcPr>
          <w:p w:rsidR="001827F1" w:rsidRPr="002D21D3" w:rsidRDefault="001827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370" w:type="pct"/>
            <w:vAlign w:val="center"/>
          </w:tcPr>
          <w:p w:rsidR="001827F1" w:rsidRPr="002D21D3" w:rsidRDefault="001827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415" w:type="pct"/>
            <w:vAlign w:val="center"/>
          </w:tcPr>
          <w:p w:rsidR="001827F1" w:rsidRPr="002D21D3" w:rsidRDefault="001827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vAlign w:val="center"/>
          </w:tcPr>
          <w:p w:rsidR="001827F1" w:rsidRPr="002D21D3" w:rsidRDefault="001827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1827F1" w:rsidRPr="002D21D3" w:rsidRDefault="001827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16446</w:t>
            </w:r>
          </w:p>
        </w:tc>
      </w:tr>
      <w:tr w:rsidR="004243AA" w:rsidRPr="002D21D3" w:rsidTr="00930B03">
        <w:trPr>
          <w:trHeight w:val="135"/>
        </w:trPr>
        <w:tc>
          <w:tcPr>
            <w:tcW w:w="972" w:type="pct"/>
            <w:vMerge/>
          </w:tcPr>
          <w:p w:rsidR="004243AA" w:rsidRPr="002D21D3" w:rsidRDefault="004243AA" w:rsidP="00930B0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4243AA" w:rsidRPr="002D21D3" w:rsidRDefault="004243AA" w:rsidP="00930B03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4243AA" w:rsidRPr="002D21D3" w:rsidRDefault="000160E5" w:rsidP="00E67349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Ф</w:t>
            </w:r>
            <w:r w:rsidR="004243AA" w:rsidRPr="002D21D3">
              <w:rPr>
                <w:rFonts w:ascii="Times New Roman" w:hAnsi="Times New Roman"/>
                <w:sz w:val="20"/>
                <w:szCs w:val="20"/>
              </w:rPr>
              <w:t>едерального бюджета</w:t>
            </w:r>
          </w:p>
        </w:tc>
        <w:tc>
          <w:tcPr>
            <w:tcW w:w="279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43AA" w:rsidRPr="002D21D3" w:rsidTr="00930B03">
        <w:trPr>
          <w:trHeight w:val="135"/>
        </w:trPr>
        <w:tc>
          <w:tcPr>
            <w:tcW w:w="972" w:type="pct"/>
            <w:vMerge/>
          </w:tcPr>
          <w:p w:rsidR="004243AA" w:rsidRPr="002D21D3" w:rsidRDefault="004243AA" w:rsidP="00930B0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4243AA" w:rsidRPr="002D21D3" w:rsidRDefault="004243AA" w:rsidP="00930B03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4243AA" w:rsidRPr="002D21D3" w:rsidRDefault="004243AA" w:rsidP="00E67349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79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370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370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415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16446</w:t>
            </w:r>
          </w:p>
        </w:tc>
      </w:tr>
      <w:tr w:rsidR="004243AA" w:rsidRPr="002D21D3" w:rsidTr="00930B03">
        <w:trPr>
          <w:trHeight w:val="135"/>
        </w:trPr>
        <w:tc>
          <w:tcPr>
            <w:tcW w:w="972" w:type="pct"/>
            <w:vMerge/>
          </w:tcPr>
          <w:p w:rsidR="004243AA" w:rsidRPr="002D21D3" w:rsidRDefault="004243AA" w:rsidP="00930B0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4243AA" w:rsidRPr="002D21D3" w:rsidRDefault="004243AA" w:rsidP="00930B03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4243AA" w:rsidRPr="002D21D3" w:rsidRDefault="004243AA" w:rsidP="00930B03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279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43AA" w:rsidRPr="002D21D3" w:rsidTr="00930B03">
        <w:trPr>
          <w:trHeight w:val="341"/>
        </w:trPr>
        <w:tc>
          <w:tcPr>
            <w:tcW w:w="972" w:type="pct"/>
            <w:vMerge/>
          </w:tcPr>
          <w:p w:rsidR="004243AA" w:rsidRPr="002D21D3" w:rsidRDefault="004243AA" w:rsidP="00930B0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4243AA" w:rsidRPr="002D21D3" w:rsidRDefault="004243AA" w:rsidP="00930B03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4243AA" w:rsidRPr="002D21D3" w:rsidRDefault="004243AA" w:rsidP="00930B03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79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43AA" w:rsidRPr="002D21D3" w:rsidTr="00930B03">
        <w:trPr>
          <w:trHeight w:val="341"/>
        </w:trPr>
        <w:tc>
          <w:tcPr>
            <w:tcW w:w="2686" w:type="pct"/>
            <w:gridSpan w:val="3"/>
          </w:tcPr>
          <w:p w:rsidR="004243AA" w:rsidRPr="002D21D3" w:rsidRDefault="004243AA" w:rsidP="00156BA3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Код подпрограммы</w:t>
            </w:r>
          </w:p>
        </w:tc>
        <w:tc>
          <w:tcPr>
            <w:tcW w:w="2314" w:type="pct"/>
            <w:gridSpan w:val="6"/>
          </w:tcPr>
          <w:p w:rsidR="004243AA" w:rsidRPr="002D21D3" w:rsidRDefault="004243AA" w:rsidP="00156B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06.4</w:t>
            </w:r>
          </w:p>
        </w:tc>
      </w:tr>
    </w:tbl>
    <w:p w:rsidR="0039461D" w:rsidRPr="002D21D3" w:rsidRDefault="0039461D" w:rsidP="0039461D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39461D" w:rsidRPr="002D21D3" w:rsidSect="00156BA3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39461D" w:rsidRPr="002D21D3" w:rsidRDefault="0039461D" w:rsidP="00674FF8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lastRenderedPageBreak/>
        <w:t>2. Характеристика проблемы, на решение которой направлена</w:t>
      </w:r>
    </w:p>
    <w:p w:rsidR="00520F10" w:rsidRPr="002D21D3" w:rsidRDefault="00520F10" w:rsidP="00674FF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2D21D3">
        <w:rPr>
          <w:rFonts w:ascii="Times New Roman" w:hAnsi="Times New Roman"/>
          <w:sz w:val="28"/>
          <w:szCs w:val="32"/>
        </w:rPr>
        <w:t>Подпрограмма IV «Обеспечение эпизоотического и ветеринарно-санитарного благополучия городского округа Серпухов»</w:t>
      </w:r>
    </w:p>
    <w:p w:rsidR="00520F10" w:rsidRPr="002D21D3" w:rsidRDefault="00520F10" w:rsidP="00674FF8">
      <w:pPr>
        <w:pStyle w:val="ConsPlusNormal"/>
        <w:ind w:firstLine="540"/>
        <w:jc w:val="both"/>
      </w:pPr>
    </w:p>
    <w:p w:rsidR="00520F10" w:rsidRPr="002D21D3" w:rsidRDefault="00520F10" w:rsidP="00674FF8">
      <w:pPr>
        <w:pStyle w:val="ConsPlusNormal"/>
        <w:ind w:firstLine="540"/>
        <w:jc w:val="both"/>
        <w:rPr>
          <w:sz w:val="28"/>
        </w:rPr>
      </w:pPr>
      <w:r w:rsidRPr="002D21D3">
        <w:rPr>
          <w:sz w:val="28"/>
        </w:rPr>
        <w:t>Важнейшим фактором, обеспечивающим динамичное развитие животноводческой отрасли, определяющим продовольственную и экологическую безопасность, является эпизоотическое и ветеринарно-санитарное благополучие.</w:t>
      </w:r>
    </w:p>
    <w:p w:rsidR="00520F10" w:rsidRPr="002D21D3" w:rsidRDefault="00520F10" w:rsidP="00674FF8">
      <w:pPr>
        <w:pStyle w:val="ConsPlusNormal"/>
        <w:ind w:firstLine="540"/>
        <w:jc w:val="both"/>
        <w:rPr>
          <w:sz w:val="28"/>
        </w:rPr>
      </w:pPr>
      <w:r w:rsidRPr="002D21D3">
        <w:rPr>
          <w:sz w:val="28"/>
        </w:rPr>
        <w:t>Эпизоотическое и ветеринарно-санитарное благополучие на территории городского округа Серпухов в значительной степени определяет социально-экономическую ситуацию региона, повышение рентабельности животноводства и перерабатывающих отраслей.</w:t>
      </w:r>
    </w:p>
    <w:p w:rsidR="00520F10" w:rsidRPr="002D21D3" w:rsidRDefault="00520F10" w:rsidP="00674FF8">
      <w:pPr>
        <w:pStyle w:val="ConsPlusNormal"/>
        <w:ind w:firstLine="540"/>
        <w:jc w:val="both"/>
        <w:rPr>
          <w:sz w:val="28"/>
        </w:rPr>
      </w:pPr>
      <w:r w:rsidRPr="002D21D3">
        <w:rPr>
          <w:sz w:val="28"/>
        </w:rPr>
        <w:t>Проблемы ликвидации бешенства животных, лейкоза крупного рогатого скота и предотвращения африканской чумы свиней и других заразных, в том числе особо опасных, болезней животных являются чрезвычайно актуальными и выходят за рамки ветеринарной проблемы, решение их возможно только путем комплексного проведения административных, организационно-хозяйственных и ветеринарно-санитарных мероприятий, применения современных и практических разработок, а также организации системы монитори</w:t>
      </w:r>
      <w:r w:rsidR="000160E5" w:rsidRPr="002D21D3">
        <w:rPr>
          <w:sz w:val="28"/>
        </w:rPr>
        <w:t>нга с привлечением средств из Ф</w:t>
      </w:r>
      <w:r w:rsidRPr="002D21D3">
        <w:rPr>
          <w:sz w:val="28"/>
        </w:rPr>
        <w:t>едерального бюджета и бюджета Московской области, других источников финансирования.</w:t>
      </w:r>
    </w:p>
    <w:p w:rsidR="00520F10" w:rsidRPr="002D21D3" w:rsidRDefault="00520F10" w:rsidP="00674FF8">
      <w:pPr>
        <w:pStyle w:val="ConsPlusNormal"/>
        <w:ind w:firstLine="540"/>
        <w:jc w:val="both"/>
        <w:rPr>
          <w:sz w:val="28"/>
        </w:rPr>
      </w:pPr>
      <w:r w:rsidRPr="002D21D3">
        <w:rPr>
          <w:sz w:val="28"/>
        </w:rPr>
        <w:t>В целях обеспечения безопасности продуктов животного происхождения в ветеринарно-санитарном отношении на объектах, поднадзорных государственной ветеринарной службе Московской области, ежегодно проводится ветеринарно-санитарная экспертиза сельскохозяйственных животных и продукции животного происхождения.</w:t>
      </w:r>
    </w:p>
    <w:p w:rsidR="00520F10" w:rsidRPr="002D21D3" w:rsidRDefault="00520F10" w:rsidP="00674FF8">
      <w:pPr>
        <w:pStyle w:val="ConsPlusNormal"/>
        <w:ind w:firstLine="540"/>
        <w:jc w:val="both"/>
        <w:rPr>
          <w:sz w:val="28"/>
        </w:rPr>
      </w:pPr>
      <w:r w:rsidRPr="002D21D3">
        <w:rPr>
          <w:sz w:val="28"/>
        </w:rPr>
        <w:t>Лабораторно-диагностическими отделами государственных бюджетных учреждений ветеринарии Московской области ежегодно проводятся лабораторные исследования более проб продукции животного происхождения.</w:t>
      </w:r>
    </w:p>
    <w:p w:rsidR="00520F10" w:rsidRPr="002D21D3" w:rsidRDefault="00674FF8" w:rsidP="00674FF8">
      <w:pPr>
        <w:pStyle w:val="ConsPlusNormal"/>
        <w:ind w:firstLine="709"/>
        <w:jc w:val="both"/>
        <w:rPr>
          <w:sz w:val="28"/>
          <w:szCs w:val="28"/>
        </w:rPr>
      </w:pPr>
      <w:r w:rsidRPr="002D21D3">
        <w:rPr>
          <w:sz w:val="28"/>
          <w:szCs w:val="28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Серпухов, реализуемых в рамках подпрограммы.</w:t>
      </w:r>
    </w:p>
    <w:p w:rsidR="0039461D" w:rsidRPr="002D21D3" w:rsidRDefault="00674FF8" w:rsidP="0039461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D21D3">
        <w:rPr>
          <w:rFonts w:ascii="Times New Roman" w:hAnsi="Times New Roman"/>
          <w:bCs/>
          <w:sz w:val="28"/>
          <w:szCs w:val="28"/>
        </w:rPr>
        <w:t>Наиболее рационален комплексный подход к решению проблемы наличия безнадзорных животных – отлов, проведение комплексных ветеринарных процедур по лечению, вакцинации, карантинных мероприятий и принятии решения об умерщвлении животного при наличии медицинских показаний, передержка животных, стерилизация и выпуск части здоровых стерилизованных животных в прежние места обитания. В период передержки часть животных может быть передана на содержание физическим и юридическим лицам. В результате реализации данного комплексного подхода ожидается снижение численности безнадзорных животных на территории городского округа Серпухов за счет регулирования численности животных способных к репродукции.</w:t>
      </w:r>
    </w:p>
    <w:p w:rsidR="0039461D" w:rsidRPr="002D21D3" w:rsidRDefault="0039461D" w:rsidP="0039461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  <w:sectPr w:rsidR="0039461D" w:rsidRPr="002D21D3" w:rsidSect="002673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56BA3" w:rsidRPr="002D21D3" w:rsidRDefault="0039461D" w:rsidP="00156BA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2D21D3">
        <w:rPr>
          <w:rFonts w:ascii="Times New Roman" w:hAnsi="Times New Roman"/>
          <w:bCs/>
          <w:sz w:val="28"/>
          <w:szCs w:val="24"/>
        </w:rPr>
        <w:lastRenderedPageBreak/>
        <w:t xml:space="preserve">3. Перечень мероприятий </w:t>
      </w:r>
      <w:r w:rsidR="00156BA3" w:rsidRPr="002D21D3">
        <w:rPr>
          <w:rFonts w:ascii="Times New Roman" w:hAnsi="Times New Roman"/>
          <w:sz w:val="28"/>
          <w:szCs w:val="32"/>
        </w:rPr>
        <w:t xml:space="preserve">Подпрограмма </w:t>
      </w:r>
      <w:r w:rsidR="00930B03" w:rsidRPr="002D21D3">
        <w:rPr>
          <w:rFonts w:ascii="Times New Roman" w:hAnsi="Times New Roman"/>
          <w:sz w:val="28"/>
          <w:szCs w:val="32"/>
        </w:rPr>
        <w:t>IV «</w:t>
      </w:r>
      <w:r w:rsidR="00156BA3" w:rsidRPr="002D21D3">
        <w:rPr>
          <w:rFonts w:ascii="Times New Roman" w:hAnsi="Times New Roman"/>
          <w:sz w:val="28"/>
          <w:szCs w:val="32"/>
        </w:rPr>
        <w:t>Обеспечение эпизоотического и вете</w:t>
      </w:r>
      <w:r w:rsidR="000C6EBA" w:rsidRPr="002D21D3">
        <w:rPr>
          <w:rFonts w:ascii="Times New Roman" w:hAnsi="Times New Roman"/>
          <w:sz w:val="28"/>
          <w:szCs w:val="32"/>
        </w:rPr>
        <w:t>ринарно-санитарного благополучия</w:t>
      </w:r>
      <w:r w:rsidR="00156BA3" w:rsidRPr="002D21D3">
        <w:rPr>
          <w:rFonts w:ascii="Times New Roman" w:hAnsi="Times New Roman"/>
          <w:sz w:val="28"/>
          <w:szCs w:val="32"/>
        </w:rPr>
        <w:t>»</w:t>
      </w:r>
    </w:p>
    <w:p w:rsidR="0039461D" w:rsidRPr="00D67D36" w:rsidRDefault="0039461D" w:rsidP="00156BA3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6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27"/>
        <w:gridCol w:w="1277"/>
        <w:gridCol w:w="1844"/>
        <w:gridCol w:w="1698"/>
        <w:gridCol w:w="1206"/>
        <w:gridCol w:w="783"/>
        <w:gridCol w:w="845"/>
        <w:gridCol w:w="856"/>
        <w:gridCol w:w="846"/>
        <w:gridCol w:w="850"/>
        <w:gridCol w:w="1324"/>
        <w:gridCol w:w="1294"/>
      </w:tblGrid>
      <w:tr w:rsidR="001A131C" w:rsidRPr="002D21D3" w:rsidTr="00226AEA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D" w:rsidRPr="002D21D3" w:rsidRDefault="0039461D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№</w:t>
            </w:r>
          </w:p>
          <w:p w:rsidR="0039461D" w:rsidRPr="002D21D3" w:rsidRDefault="0039461D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D" w:rsidRPr="002D21D3" w:rsidRDefault="0039461D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D" w:rsidRPr="002D21D3" w:rsidRDefault="0039461D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D" w:rsidRPr="002D21D3" w:rsidRDefault="0039461D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D" w:rsidRPr="002D21D3" w:rsidRDefault="0039461D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D" w:rsidRPr="002D21D3" w:rsidRDefault="0039461D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Всего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D" w:rsidRPr="002D21D3" w:rsidRDefault="0039461D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D" w:rsidRPr="002D21D3" w:rsidRDefault="0039461D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D" w:rsidRPr="002D21D3" w:rsidRDefault="0039461D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1A131C" w:rsidRPr="002D21D3" w:rsidTr="00226AE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D" w:rsidRPr="002D21D3" w:rsidRDefault="0039461D" w:rsidP="00156BA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D" w:rsidRPr="002D21D3" w:rsidRDefault="0039461D" w:rsidP="00156BA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D" w:rsidRPr="002D21D3" w:rsidRDefault="0039461D" w:rsidP="00156BA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D" w:rsidRPr="002D21D3" w:rsidRDefault="0039461D" w:rsidP="00156BA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D" w:rsidRPr="002D21D3" w:rsidRDefault="0039461D" w:rsidP="00156BA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D" w:rsidRPr="002D21D3" w:rsidRDefault="0039461D" w:rsidP="00156BA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D" w:rsidRPr="002D21D3" w:rsidRDefault="0039461D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D" w:rsidRPr="002D21D3" w:rsidRDefault="0039461D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D" w:rsidRPr="002D21D3" w:rsidRDefault="0039461D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D" w:rsidRPr="002D21D3" w:rsidRDefault="0039461D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D" w:rsidRPr="002D21D3" w:rsidRDefault="0039461D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D" w:rsidRPr="002D21D3" w:rsidRDefault="0039461D" w:rsidP="00156BA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D" w:rsidRPr="002D21D3" w:rsidRDefault="0039461D" w:rsidP="00156BA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A131C" w:rsidRPr="002D21D3" w:rsidTr="00930B03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D" w:rsidRPr="002D21D3" w:rsidRDefault="0039461D" w:rsidP="0015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D" w:rsidRPr="002D21D3" w:rsidRDefault="0039461D" w:rsidP="0015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D" w:rsidRPr="002D21D3" w:rsidRDefault="0039461D" w:rsidP="0015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D" w:rsidRPr="002D21D3" w:rsidRDefault="0039461D" w:rsidP="0015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D" w:rsidRPr="002D21D3" w:rsidRDefault="0039461D" w:rsidP="0015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D" w:rsidRPr="002D21D3" w:rsidRDefault="0039461D" w:rsidP="0015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D" w:rsidRPr="002D21D3" w:rsidRDefault="0039461D" w:rsidP="0015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D" w:rsidRPr="002D21D3" w:rsidRDefault="0039461D" w:rsidP="0015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D" w:rsidRPr="002D21D3" w:rsidRDefault="0039461D" w:rsidP="0015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D" w:rsidRPr="002D21D3" w:rsidRDefault="0039461D" w:rsidP="0015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D" w:rsidRPr="002D21D3" w:rsidRDefault="0039461D" w:rsidP="0015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D" w:rsidRPr="002D21D3" w:rsidRDefault="0039461D" w:rsidP="0015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D" w:rsidRPr="002D21D3" w:rsidRDefault="0039461D" w:rsidP="00156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1A131C" w:rsidRPr="002D21D3" w:rsidTr="00930B03">
        <w:trPr>
          <w:trHeight w:val="293"/>
        </w:trPr>
        <w:tc>
          <w:tcPr>
            <w:tcW w:w="1566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461D" w:rsidRPr="002D21D3" w:rsidRDefault="00156BA3" w:rsidP="0033505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Подпрограмма IV «Обеспечение эпизоотического и ветеринарно-санитарного благополучия»</w:t>
            </w:r>
          </w:p>
        </w:tc>
      </w:tr>
      <w:tr w:rsidR="007160F7" w:rsidRPr="002D21D3" w:rsidTr="00115507">
        <w:trPr>
          <w:trHeight w:val="28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Основное мероприятие 1.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7" w:rsidRPr="002D21D3" w:rsidRDefault="007160F7" w:rsidP="007160F7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F7" w:rsidRPr="002D21D3" w:rsidRDefault="007160F7" w:rsidP="007160F7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F7" w:rsidRPr="002D21D3" w:rsidRDefault="007160F7" w:rsidP="007160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16446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7" w:rsidRPr="007160F7" w:rsidRDefault="007160F7" w:rsidP="007160F7">
            <w:pPr>
              <w:pStyle w:val="ConsPlusNormal"/>
              <w:ind w:right="-60"/>
              <w:rPr>
                <w:sz w:val="18"/>
                <w:szCs w:val="20"/>
              </w:rPr>
            </w:pPr>
            <w:r w:rsidRPr="007160F7">
              <w:rPr>
                <w:sz w:val="18"/>
                <w:szCs w:val="20"/>
              </w:rPr>
              <w:t>Орган местного самоуправления муниципальных образований Московской области, государственные учреждения ветеринарии Московской области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Освоение выделенных бюджетных ассигнований в полном объеме</w:t>
            </w:r>
          </w:p>
        </w:tc>
      </w:tr>
      <w:tr w:rsidR="004243AA" w:rsidRPr="002D21D3" w:rsidTr="0011550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0160E5" w:rsidP="00930B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Ф</w:t>
            </w:r>
            <w:r w:rsidR="004243AA" w:rsidRPr="002D21D3">
              <w:rPr>
                <w:rFonts w:ascii="Times New Roman" w:hAnsi="Times New Roman"/>
                <w:sz w:val="20"/>
                <w:szCs w:val="20"/>
              </w:rPr>
              <w:t xml:space="preserve">едерального бюджета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A" w:rsidRPr="002D21D3" w:rsidRDefault="003967AE" w:rsidP="0011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7160F7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243AA" w:rsidRPr="002D21D3" w:rsidTr="0011550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930B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A" w:rsidRPr="002D21D3" w:rsidRDefault="003967AE" w:rsidP="0011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16446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7160F7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243AA" w:rsidRPr="002D21D3" w:rsidTr="00115507">
        <w:trPr>
          <w:trHeight w:val="3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AA" w:rsidRPr="002D21D3" w:rsidRDefault="004243AA" w:rsidP="00930B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A" w:rsidRPr="002D21D3" w:rsidRDefault="003967AE" w:rsidP="0011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7160F7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243AA" w:rsidRPr="002D21D3" w:rsidTr="00115507">
        <w:trPr>
          <w:trHeight w:val="4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AA" w:rsidRPr="002D21D3" w:rsidRDefault="004243AA" w:rsidP="00930B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A" w:rsidRPr="002D21D3" w:rsidRDefault="003967AE" w:rsidP="0011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7160F7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243AA" w:rsidRPr="002D21D3" w:rsidTr="00115507">
        <w:trPr>
          <w:trHeight w:val="2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3AA" w:rsidRPr="002D21D3" w:rsidRDefault="004243AA" w:rsidP="00D5563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3AA" w:rsidRPr="002D21D3" w:rsidRDefault="004243AA" w:rsidP="00D556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Мероприятие 1.</w:t>
            </w:r>
          </w:p>
          <w:p w:rsidR="004243AA" w:rsidRPr="002D21D3" w:rsidRDefault="004243AA" w:rsidP="00D556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Осуществление </w:t>
            </w:r>
            <w:r w:rsidRPr="007160F7">
              <w:rPr>
                <w:rFonts w:ascii="Times New Roman" w:hAnsi="Times New Roman"/>
                <w:sz w:val="20"/>
                <w:szCs w:val="20"/>
              </w:rPr>
              <w:t>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3AA" w:rsidRPr="002D21D3" w:rsidRDefault="004243AA" w:rsidP="00D55637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D55637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A" w:rsidRPr="002D21D3" w:rsidRDefault="003967AE" w:rsidP="0011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16446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3AA" w:rsidRPr="007160F7" w:rsidRDefault="004243AA" w:rsidP="007546A1">
            <w:pPr>
              <w:pStyle w:val="ConsPlusNormal"/>
              <w:ind w:right="-60"/>
              <w:rPr>
                <w:sz w:val="18"/>
                <w:szCs w:val="20"/>
              </w:rPr>
            </w:pPr>
            <w:r w:rsidRPr="007160F7">
              <w:rPr>
                <w:sz w:val="18"/>
                <w:szCs w:val="20"/>
              </w:rPr>
              <w:t>Орган местного самоуправления муниципальных образований Московской области, государственные учреждения ветеринарии Московской области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3AA" w:rsidRPr="002D21D3" w:rsidRDefault="004243AA" w:rsidP="00D55637">
            <w:pPr>
              <w:pStyle w:val="ConsPlusNormal"/>
              <w:rPr>
                <w:sz w:val="20"/>
                <w:szCs w:val="20"/>
              </w:rPr>
            </w:pPr>
            <w:r w:rsidRPr="002D21D3">
              <w:rPr>
                <w:sz w:val="20"/>
                <w:szCs w:val="20"/>
              </w:rPr>
              <w:t>Освоение выделенных бюджетных ассигнований в полном объеме</w:t>
            </w:r>
          </w:p>
        </w:tc>
      </w:tr>
      <w:tr w:rsidR="004243AA" w:rsidRPr="002D21D3" w:rsidTr="00115507">
        <w:trPr>
          <w:trHeight w:val="2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0160E5" w:rsidP="00930B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Ф</w:t>
            </w:r>
            <w:r w:rsidR="004243AA" w:rsidRPr="002D21D3">
              <w:rPr>
                <w:rFonts w:ascii="Times New Roman" w:hAnsi="Times New Roman"/>
                <w:sz w:val="20"/>
                <w:szCs w:val="20"/>
              </w:rPr>
              <w:t xml:space="preserve">едерального бюджета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A" w:rsidRPr="002D21D3" w:rsidRDefault="003967AE" w:rsidP="0011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243AA" w:rsidRPr="002D21D3" w:rsidTr="00115507">
        <w:trPr>
          <w:trHeight w:val="2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930B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A" w:rsidRPr="002D21D3" w:rsidRDefault="003967AE" w:rsidP="0011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16446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243AA" w:rsidRPr="002D21D3" w:rsidTr="00115507">
        <w:trPr>
          <w:trHeight w:val="2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930B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A" w:rsidRPr="002D21D3" w:rsidRDefault="003967AE" w:rsidP="0011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243AA" w:rsidRPr="002D21D3" w:rsidTr="007160F7">
        <w:trPr>
          <w:trHeight w:val="43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930B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3AA" w:rsidRPr="002D21D3" w:rsidRDefault="003967AE" w:rsidP="0011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930B0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7160F7" w:rsidRPr="002D21D3" w:rsidTr="007160F7">
        <w:trPr>
          <w:trHeight w:val="9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2. </w:t>
            </w: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Осуществление </w:t>
            </w:r>
            <w:r w:rsidRPr="007160F7">
              <w:rPr>
                <w:rFonts w:ascii="Times New Roman" w:hAnsi="Times New Roman"/>
                <w:sz w:val="20"/>
                <w:szCs w:val="20"/>
              </w:rPr>
              <w:t>переданных полномочий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оформлению в собственность Московской области сибиреязвенных скотомогильников, по обустройству и содержанию сибиреязвенных скотомогильников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F7" w:rsidRPr="002D21D3" w:rsidRDefault="007160F7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7" w:rsidRPr="007160F7" w:rsidRDefault="007160F7" w:rsidP="007160F7">
            <w:pPr>
              <w:pStyle w:val="ConsPlusNormal"/>
              <w:ind w:right="-60"/>
              <w:rPr>
                <w:sz w:val="18"/>
                <w:szCs w:val="20"/>
              </w:rPr>
            </w:pPr>
            <w:r w:rsidRPr="007160F7">
              <w:rPr>
                <w:sz w:val="18"/>
                <w:szCs w:val="20"/>
              </w:rPr>
              <w:t>Орган местного самоуправления муниципальных образований Московской области, государственные учреждения ветеринарии Московской области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7160F7" w:rsidRPr="002D21D3" w:rsidTr="007160F7">
        <w:trPr>
          <w:trHeight w:val="9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F7" w:rsidRPr="002D21D3" w:rsidRDefault="007160F7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7160F7" w:rsidRPr="002D21D3" w:rsidTr="007160F7">
        <w:trPr>
          <w:trHeight w:val="9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F7" w:rsidRPr="002D21D3" w:rsidRDefault="007160F7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7160F7" w:rsidRPr="002D21D3" w:rsidTr="007160F7">
        <w:trPr>
          <w:trHeight w:val="9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F7" w:rsidRPr="002D21D3" w:rsidRDefault="007160F7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7160F7" w:rsidRPr="002D21D3" w:rsidTr="007160F7">
        <w:trPr>
          <w:trHeight w:val="9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F7" w:rsidRPr="002D21D3" w:rsidRDefault="007160F7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7160F7" w:rsidRPr="002D21D3" w:rsidTr="007160F7">
        <w:trPr>
          <w:trHeight w:val="9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3. </w:t>
            </w: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Осуществление </w:t>
            </w:r>
            <w:r w:rsidRPr="007160F7">
              <w:rPr>
                <w:rFonts w:ascii="Times New Roman" w:hAnsi="Times New Roman"/>
                <w:sz w:val="20"/>
                <w:szCs w:val="20"/>
              </w:rPr>
              <w:t>переданных полномочий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оформлению в собственность Московской области сибиреязвенных скотомогильников за счет средств местного бюджета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F7" w:rsidRPr="002D21D3" w:rsidRDefault="007160F7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7" w:rsidRPr="007160F7" w:rsidRDefault="007160F7" w:rsidP="007160F7">
            <w:pPr>
              <w:pStyle w:val="ConsPlusNormal"/>
              <w:ind w:right="-60"/>
              <w:rPr>
                <w:sz w:val="18"/>
                <w:szCs w:val="20"/>
              </w:rPr>
            </w:pPr>
            <w:r w:rsidRPr="007160F7">
              <w:rPr>
                <w:sz w:val="18"/>
                <w:szCs w:val="20"/>
              </w:rPr>
              <w:t>Орган местного самоуправления муниципальных образований Московской области, государственные учреждения ветеринарии Московской области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7160F7" w:rsidRPr="002D21D3" w:rsidTr="007160F7">
        <w:trPr>
          <w:trHeight w:val="9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F7" w:rsidRPr="002D21D3" w:rsidRDefault="007160F7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7160F7" w:rsidRPr="002D21D3" w:rsidTr="007160F7">
        <w:trPr>
          <w:trHeight w:val="9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F7" w:rsidRPr="002D21D3" w:rsidRDefault="007160F7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7160F7" w:rsidRPr="002D21D3" w:rsidTr="007160F7">
        <w:trPr>
          <w:trHeight w:val="9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F7" w:rsidRPr="002D21D3" w:rsidRDefault="007160F7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7160F7" w:rsidRPr="002D21D3" w:rsidTr="007160F7">
        <w:trPr>
          <w:trHeight w:val="9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0F7" w:rsidRPr="002D21D3" w:rsidRDefault="007160F7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0F7" w:rsidRPr="002D21D3" w:rsidRDefault="007160F7" w:rsidP="00716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:rsidR="00F83664" w:rsidRPr="002D21D3" w:rsidRDefault="00F83664" w:rsidP="0039461D">
      <w:pPr>
        <w:spacing w:after="0" w:line="240" w:lineRule="auto"/>
        <w:rPr>
          <w:vanish/>
        </w:rPr>
      </w:pPr>
      <w:r w:rsidRPr="002D21D3">
        <w:rPr>
          <w:vanish/>
        </w:rPr>
        <w:br w:type="page"/>
      </w:r>
    </w:p>
    <w:p w:rsidR="00F83664" w:rsidRPr="002D21D3" w:rsidRDefault="00F83664" w:rsidP="00F8366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2D21D3">
        <w:rPr>
          <w:rFonts w:ascii="Times New Roman" w:hAnsi="Times New Roman"/>
          <w:sz w:val="28"/>
          <w:szCs w:val="24"/>
        </w:rPr>
        <w:t xml:space="preserve">4. Обоснование финансовых ресурсов, необходимых для реализации мероприятий Подпрограммы </w:t>
      </w:r>
      <w:r w:rsidRPr="002D21D3">
        <w:rPr>
          <w:rFonts w:ascii="Times New Roman" w:hAnsi="Times New Roman"/>
          <w:sz w:val="28"/>
          <w:szCs w:val="32"/>
        </w:rPr>
        <w:t>IV «Обеспечение эпизоотического и ветеринарно-санитарного благополучия»</w:t>
      </w:r>
    </w:p>
    <w:p w:rsidR="00F83664" w:rsidRPr="002D21D3" w:rsidRDefault="00F83664" w:rsidP="00F8366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7"/>
        <w:gridCol w:w="3260"/>
        <w:gridCol w:w="3828"/>
        <w:gridCol w:w="3685"/>
      </w:tblGrid>
      <w:tr w:rsidR="00F62723" w:rsidRPr="002D21D3" w:rsidTr="00115507">
        <w:trPr>
          <w:trHeight w:val="619"/>
          <w:tblHeader/>
        </w:trPr>
        <w:tc>
          <w:tcPr>
            <w:tcW w:w="710" w:type="dxa"/>
            <w:vAlign w:val="center"/>
          </w:tcPr>
          <w:p w:rsidR="00F62723" w:rsidRPr="002D21D3" w:rsidRDefault="00F62723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Align w:val="center"/>
          </w:tcPr>
          <w:p w:rsidR="00F62723" w:rsidRPr="002D21D3" w:rsidRDefault="00F62723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3260" w:type="dxa"/>
            <w:vAlign w:val="center"/>
          </w:tcPr>
          <w:p w:rsidR="00F62723" w:rsidRPr="002D21D3" w:rsidRDefault="00F62723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8" w:type="dxa"/>
            <w:vAlign w:val="center"/>
          </w:tcPr>
          <w:p w:rsidR="00F62723" w:rsidRPr="002D21D3" w:rsidRDefault="00F62723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685" w:type="dxa"/>
            <w:vAlign w:val="center"/>
          </w:tcPr>
          <w:p w:rsidR="00F62723" w:rsidRPr="002D21D3" w:rsidRDefault="00F62723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F62723" w:rsidRPr="002D21D3" w:rsidTr="00115507">
        <w:trPr>
          <w:trHeight w:val="144"/>
          <w:tblHeader/>
        </w:trPr>
        <w:tc>
          <w:tcPr>
            <w:tcW w:w="710" w:type="dxa"/>
          </w:tcPr>
          <w:p w:rsidR="00F62723" w:rsidRPr="002D21D3" w:rsidRDefault="00F62723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62723" w:rsidRPr="002D21D3" w:rsidRDefault="00F62723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F62723" w:rsidRPr="002D21D3" w:rsidRDefault="00F62723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F62723" w:rsidRPr="002D21D3" w:rsidRDefault="00F62723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F62723" w:rsidRPr="002D21D3" w:rsidRDefault="00F62723" w:rsidP="00E0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7160F7" w:rsidRPr="002D21D3" w:rsidTr="00115507">
        <w:trPr>
          <w:trHeight w:val="365"/>
        </w:trPr>
        <w:tc>
          <w:tcPr>
            <w:tcW w:w="710" w:type="dxa"/>
          </w:tcPr>
          <w:p w:rsidR="007160F7" w:rsidRPr="002D21D3" w:rsidRDefault="007160F7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827" w:type="dxa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60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Основное мероприятие 1.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3260" w:type="dxa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828" w:type="dxa"/>
          </w:tcPr>
          <w:p w:rsidR="007160F7" w:rsidRPr="002D21D3" w:rsidRDefault="007160F7" w:rsidP="007160F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160F7" w:rsidRPr="002D21D3" w:rsidRDefault="007160F7" w:rsidP="007160F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 – 16446 тыс. руб.</w:t>
            </w:r>
          </w:p>
          <w:p w:rsidR="007160F7" w:rsidRPr="002D21D3" w:rsidRDefault="007160F7" w:rsidP="007160F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2020 год – 5482 тыс. руб.</w:t>
            </w:r>
          </w:p>
          <w:p w:rsidR="007160F7" w:rsidRPr="002D21D3" w:rsidRDefault="007160F7" w:rsidP="007160F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2021 год – 5482 тыс. руб.</w:t>
            </w:r>
          </w:p>
          <w:p w:rsidR="007160F7" w:rsidRPr="002D21D3" w:rsidRDefault="007160F7" w:rsidP="007160F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2022 год – 5482 тыс. руб.</w:t>
            </w:r>
          </w:p>
          <w:p w:rsidR="007160F7" w:rsidRPr="002D21D3" w:rsidRDefault="007160F7" w:rsidP="007160F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 год – 0 тыс. руб.</w:t>
            </w:r>
          </w:p>
          <w:p w:rsidR="007160F7" w:rsidRPr="002D21D3" w:rsidRDefault="007160F7" w:rsidP="007160F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2024 год – 0 тыс. руб.</w:t>
            </w:r>
          </w:p>
        </w:tc>
      </w:tr>
      <w:tr w:rsidR="007160F7" w:rsidRPr="002D21D3" w:rsidTr="00115507">
        <w:trPr>
          <w:trHeight w:val="365"/>
        </w:trPr>
        <w:tc>
          <w:tcPr>
            <w:tcW w:w="710" w:type="dxa"/>
          </w:tcPr>
          <w:p w:rsidR="007160F7" w:rsidRPr="002D21D3" w:rsidRDefault="007160F7" w:rsidP="0071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160F7" w:rsidRPr="002D21D3" w:rsidRDefault="007160F7" w:rsidP="007160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28" w:type="dxa"/>
          </w:tcPr>
          <w:p w:rsidR="007160F7" w:rsidRPr="002D21D3" w:rsidRDefault="007160F7" w:rsidP="007160F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Субвенция (закупка товаров, работ и услуг для обеспечения государственных (муниципальных) нужд</w:t>
            </w:r>
          </w:p>
        </w:tc>
        <w:tc>
          <w:tcPr>
            <w:tcW w:w="3685" w:type="dxa"/>
          </w:tcPr>
          <w:p w:rsidR="007160F7" w:rsidRPr="002D21D3" w:rsidRDefault="007160F7" w:rsidP="007160F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 – 16446 тыс. руб.</w:t>
            </w:r>
          </w:p>
          <w:p w:rsidR="007160F7" w:rsidRPr="002D21D3" w:rsidRDefault="007160F7" w:rsidP="007160F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2020 год – 5482 тыс. руб.</w:t>
            </w:r>
          </w:p>
          <w:p w:rsidR="007160F7" w:rsidRPr="002D21D3" w:rsidRDefault="007160F7" w:rsidP="007160F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2021 год – 5482 тыс. руб.</w:t>
            </w:r>
          </w:p>
          <w:p w:rsidR="007160F7" w:rsidRPr="002D21D3" w:rsidRDefault="007160F7" w:rsidP="007160F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2022 год – 5482 тыс. руб.</w:t>
            </w:r>
          </w:p>
          <w:p w:rsidR="007160F7" w:rsidRPr="002D21D3" w:rsidRDefault="007160F7" w:rsidP="007160F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 год – 0 тыс. руб.</w:t>
            </w:r>
          </w:p>
          <w:p w:rsidR="007160F7" w:rsidRPr="002D21D3" w:rsidRDefault="007160F7" w:rsidP="007160F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2024 год – 0 тыс. руб.</w:t>
            </w:r>
          </w:p>
        </w:tc>
      </w:tr>
    </w:tbl>
    <w:p w:rsidR="00D55637" w:rsidRPr="002D21D3" w:rsidRDefault="00D55637" w:rsidP="004A6DBE">
      <w:pPr>
        <w:spacing w:after="0" w:line="240" w:lineRule="auto"/>
        <w:rPr>
          <w:sz w:val="28"/>
        </w:rPr>
      </w:pPr>
    </w:p>
    <w:p w:rsidR="000C0F96" w:rsidRPr="002D21D3" w:rsidRDefault="000C0F96" w:rsidP="004A6DBE">
      <w:pPr>
        <w:spacing w:after="0" w:line="240" w:lineRule="auto"/>
        <w:rPr>
          <w:sz w:val="28"/>
        </w:rPr>
        <w:sectPr w:rsidR="000C0F96" w:rsidRPr="002D21D3" w:rsidSect="000C0F9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411"/>
        <w:tblW w:w="15327" w:type="dxa"/>
        <w:tblLook w:val="04A0" w:firstRow="1" w:lastRow="0" w:firstColumn="1" w:lastColumn="0" w:noHBand="0" w:noVBand="1"/>
      </w:tblPr>
      <w:tblGrid>
        <w:gridCol w:w="10163"/>
        <w:gridCol w:w="5164"/>
      </w:tblGrid>
      <w:tr w:rsidR="000C0F96" w:rsidRPr="002D21D3" w:rsidTr="00714090">
        <w:trPr>
          <w:trHeight w:val="903"/>
        </w:trPr>
        <w:tc>
          <w:tcPr>
            <w:tcW w:w="10163" w:type="dxa"/>
            <w:shd w:val="clear" w:color="auto" w:fill="auto"/>
          </w:tcPr>
          <w:p w:rsidR="000C0F96" w:rsidRPr="002D21D3" w:rsidRDefault="000C0F96" w:rsidP="00714090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64" w:type="dxa"/>
            <w:shd w:val="clear" w:color="auto" w:fill="auto"/>
          </w:tcPr>
          <w:p w:rsidR="000C0F96" w:rsidRPr="002D21D3" w:rsidRDefault="000C0F96" w:rsidP="00714090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Приложение 5</w:t>
            </w:r>
          </w:p>
          <w:p w:rsidR="000C0F96" w:rsidRPr="002D21D3" w:rsidRDefault="000C0F96" w:rsidP="00714090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D21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муниципальной программе городского округа Серпухов «Развитие сельского хозяйства» на 2020-2024 годы</w:t>
            </w:r>
          </w:p>
        </w:tc>
      </w:tr>
    </w:tbl>
    <w:p w:rsidR="00D55637" w:rsidRPr="002D21D3" w:rsidRDefault="00D55637" w:rsidP="004A6DBE">
      <w:pPr>
        <w:spacing w:after="0" w:line="240" w:lineRule="auto"/>
        <w:rPr>
          <w:sz w:val="28"/>
        </w:rPr>
      </w:pPr>
    </w:p>
    <w:p w:rsidR="00D55637" w:rsidRPr="002D21D3" w:rsidRDefault="00270089" w:rsidP="00404361">
      <w:pPr>
        <w:pStyle w:val="a8"/>
        <w:numPr>
          <w:ilvl w:val="0"/>
          <w:numId w:val="5"/>
        </w:num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2D21D3">
        <w:rPr>
          <w:rFonts w:ascii="Times New Roman" w:hAnsi="Times New Roman"/>
          <w:sz w:val="28"/>
          <w:szCs w:val="32"/>
        </w:rPr>
        <w:t>Паспорт Подпрограммы V</w:t>
      </w:r>
      <w:r w:rsidR="0023746E" w:rsidRPr="002D21D3">
        <w:rPr>
          <w:rFonts w:ascii="Times New Roman" w:hAnsi="Times New Roman"/>
          <w:sz w:val="28"/>
          <w:szCs w:val="32"/>
          <w:lang w:val="en-US"/>
        </w:rPr>
        <w:t>II</w:t>
      </w:r>
      <w:r w:rsidRPr="002D21D3">
        <w:rPr>
          <w:rFonts w:ascii="Times New Roman" w:hAnsi="Times New Roman"/>
          <w:sz w:val="28"/>
          <w:szCs w:val="32"/>
        </w:rPr>
        <w:t xml:space="preserve"> «Экспорт продукции агропромышленного комплекса</w:t>
      </w:r>
      <w:r w:rsidR="00714090" w:rsidRPr="002D21D3">
        <w:rPr>
          <w:rFonts w:ascii="Times New Roman" w:hAnsi="Times New Roman"/>
          <w:sz w:val="28"/>
          <w:szCs w:val="32"/>
        </w:rPr>
        <w:t xml:space="preserve"> Московской области</w:t>
      </w:r>
      <w:r w:rsidRPr="002D21D3">
        <w:rPr>
          <w:rFonts w:ascii="Times New Roman" w:hAnsi="Times New Roman"/>
          <w:sz w:val="28"/>
          <w:szCs w:val="32"/>
        </w:rPr>
        <w:t>»</w:t>
      </w:r>
    </w:p>
    <w:p w:rsidR="00270089" w:rsidRPr="002D21D3" w:rsidRDefault="00270089" w:rsidP="00270089">
      <w:pPr>
        <w:pStyle w:val="a8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</w:p>
    <w:tbl>
      <w:tblPr>
        <w:tblW w:w="51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2554"/>
        <w:gridCol w:w="2694"/>
        <w:gridCol w:w="854"/>
        <w:gridCol w:w="1133"/>
        <w:gridCol w:w="1133"/>
        <w:gridCol w:w="1271"/>
        <w:gridCol w:w="1209"/>
        <w:gridCol w:w="1485"/>
      </w:tblGrid>
      <w:tr w:rsidR="001A131C" w:rsidRPr="002D21D3" w:rsidTr="00765850">
        <w:trPr>
          <w:trHeight w:val="323"/>
        </w:trPr>
        <w:tc>
          <w:tcPr>
            <w:tcW w:w="972" w:type="pct"/>
          </w:tcPr>
          <w:p w:rsidR="00D55637" w:rsidRPr="002D21D3" w:rsidRDefault="00226AEA" w:rsidP="007658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З</w:t>
            </w:r>
            <w:r w:rsidR="00D55637" w:rsidRPr="002D21D3">
              <w:rPr>
                <w:rFonts w:ascii="Times New Roman" w:hAnsi="Times New Roman"/>
                <w:sz w:val="20"/>
                <w:szCs w:val="20"/>
              </w:rPr>
              <w:t>аказчик подпрограммы</w:t>
            </w:r>
          </w:p>
        </w:tc>
        <w:tc>
          <w:tcPr>
            <w:tcW w:w="4028" w:type="pct"/>
            <w:gridSpan w:val="8"/>
          </w:tcPr>
          <w:p w:rsidR="00D55637" w:rsidRPr="002D21D3" w:rsidRDefault="00D55637" w:rsidP="00765850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Отдел сельского хозяйства и развития сельскохозяйственных производств</w:t>
            </w:r>
          </w:p>
        </w:tc>
      </w:tr>
      <w:tr w:rsidR="001A131C" w:rsidRPr="002D21D3" w:rsidTr="00765850">
        <w:trPr>
          <w:trHeight w:val="357"/>
        </w:trPr>
        <w:tc>
          <w:tcPr>
            <w:tcW w:w="972" w:type="pct"/>
            <w:vMerge w:val="restart"/>
          </w:tcPr>
          <w:p w:rsidR="00D55637" w:rsidRPr="002D21D3" w:rsidRDefault="00D55637" w:rsidP="007658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34" w:type="pct"/>
            <w:vMerge w:val="restart"/>
          </w:tcPr>
          <w:p w:rsidR="00D55637" w:rsidRPr="002D21D3" w:rsidRDefault="00D55637" w:rsidP="00765850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80" w:type="pct"/>
            <w:vMerge w:val="restart"/>
          </w:tcPr>
          <w:p w:rsidR="00D55637" w:rsidRPr="002D21D3" w:rsidRDefault="00D55637" w:rsidP="00765850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314" w:type="pct"/>
            <w:gridSpan w:val="6"/>
          </w:tcPr>
          <w:p w:rsidR="00D55637" w:rsidRPr="002D21D3" w:rsidRDefault="00D55637" w:rsidP="00765850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1A131C" w:rsidRPr="002D21D3" w:rsidTr="00765850">
        <w:trPr>
          <w:trHeight w:val="457"/>
        </w:trPr>
        <w:tc>
          <w:tcPr>
            <w:tcW w:w="972" w:type="pct"/>
            <w:vMerge/>
          </w:tcPr>
          <w:p w:rsidR="00D55637" w:rsidRPr="002D21D3" w:rsidRDefault="00D55637" w:rsidP="0076585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D55637" w:rsidRPr="002D21D3" w:rsidRDefault="00D55637" w:rsidP="00765850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  <w:vMerge/>
          </w:tcPr>
          <w:p w:rsidR="00D55637" w:rsidRPr="002D21D3" w:rsidRDefault="00D55637" w:rsidP="00765850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D55637" w:rsidRPr="002D21D3" w:rsidRDefault="00D55637" w:rsidP="00765850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70" w:type="pct"/>
          </w:tcPr>
          <w:p w:rsidR="00D55637" w:rsidRPr="002D21D3" w:rsidRDefault="00D55637" w:rsidP="00765850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70" w:type="pct"/>
          </w:tcPr>
          <w:p w:rsidR="00D55637" w:rsidRPr="002D21D3" w:rsidRDefault="00D55637" w:rsidP="00765850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15" w:type="pct"/>
          </w:tcPr>
          <w:p w:rsidR="00D55637" w:rsidRPr="002D21D3" w:rsidRDefault="00D55637" w:rsidP="00765850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95" w:type="pct"/>
          </w:tcPr>
          <w:p w:rsidR="00D55637" w:rsidRPr="002D21D3" w:rsidRDefault="00D55637" w:rsidP="00765850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21D3"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485" w:type="pct"/>
          </w:tcPr>
          <w:p w:rsidR="00D55637" w:rsidRPr="002D21D3" w:rsidRDefault="00D55637" w:rsidP="00765850">
            <w:pPr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527FA6" w:rsidRPr="002D21D3" w:rsidTr="00765850">
        <w:trPr>
          <w:trHeight w:val="530"/>
        </w:trPr>
        <w:tc>
          <w:tcPr>
            <w:tcW w:w="972" w:type="pct"/>
            <w:vMerge/>
          </w:tcPr>
          <w:p w:rsidR="00527FA6" w:rsidRPr="002D21D3" w:rsidRDefault="00527FA6" w:rsidP="00292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 w:val="restart"/>
          </w:tcPr>
          <w:p w:rsidR="00527FA6" w:rsidRPr="002D21D3" w:rsidRDefault="00527FA6" w:rsidP="0029238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Серпухов </w:t>
            </w:r>
          </w:p>
        </w:tc>
        <w:tc>
          <w:tcPr>
            <w:tcW w:w="880" w:type="pct"/>
          </w:tcPr>
          <w:p w:rsidR="00527FA6" w:rsidRPr="002D21D3" w:rsidRDefault="00527FA6" w:rsidP="0029238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279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527FA6" w:rsidRPr="002D21D3" w:rsidRDefault="00527F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43AA" w:rsidRPr="002D21D3" w:rsidTr="00765850">
        <w:trPr>
          <w:trHeight w:val="135"/>
        </w:trPr>
        <w:tc>
          <w:tcPr>
            <w:tcW w:w="972" w:type="pct"/>
            <w:vMerge/>
          </w:tcPr>
          <w:p w:rsidR="004243AA" w:rsidRPr="002D21D3" w:rsidRDefault="004243AA" w:rsidP="00292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4243AA" w:rsidRPr="002D21D3" w:rsidRDefault="004243AA" w:rsidP="0029238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4243AA" w:rsidRPr="002D21D3" w:rsidRDefault="004243AA" w:rsidP="00E67349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</w:t>
            </w:r>
            <w:r w:rsidR="000160E5" w:rsidRPr="002D21D3">
              <w:rPr>
                <w:rFonts w:ascii="Times New Roman" w:hAnsi="Times New Roman"/>
                <w:sz w:val="20"/>
                <w:szCs w:val="20"/>
              </w:rPr>
              <w:t>тва Ф</w:t>
            </w:r>
            <w:r w:rsidRPr="002D21D3">
              <w:rPr>
                <w:rFonts w:ascii="Times New Roman" w:hAnsi="Times New Roman"/>
                <w:sz w:val="20"/>
                <w:szCs w:val="20"/>
              </w:rPr>
              <w:t>едерального бюджета</w:t>
            </w:r>
          </w:p>
        </w:tc>
        <w:tc>
          <w:tcPr>
            <w:tcW w:w="279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43AA" w:rsidRPr="002D21D3" w:rsidTr="00765850">
        <w:trPr>
          <w:trHeight w:val="135"/>
        </w:trPr>
        <w:tc>
          <w:tcPr>
            <w:tcW w:w="972" w:type="pct"/>
            <w:vMerge/>
          </w:tcPr>
          <w:p w:rsidR="004243AA" w:rsidRPr="002D21D3" w:rsidRDefault="004243AA" w:rsidP="00292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4243AA" w:rsidRPr="002D21D3" w:rsidRDefault="004243AA" w:rsidP="0029238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4243AA" w:rsidRPr="002D21D3" w:rsidRDefault="004243AA" w:rsidP="00E67349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79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4243AA" w:rsidRPr="002D21D3" w:rsidRDefault="004243AA" w:rsidP="00E6734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43AA" w:rsidRPr="002D21D3" w:rsidTr="00765850">
        <w:trPr>
          <w:trHeight w:val="135"/>
        </w:trPr>
        <w:tc>
          <w:tcPr>
            <w:tcW w:w="972" w:type="pct"/>
            <w:vMerge/>
          </w:tcPr>
          <w:p w:rsidR="004243AA" w:rsidRPr="002D21D3" w:rsidRDefault="004243AA" w:rsidP="00292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4243AA" w:rsidRPr="002D21D3" w:rsidRDefault="004243AA" w:rsidP="0029238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4243AA" w:rsidRPr="002D21D3" w:rsidRDefault="004243AA" w:rsidP="0029238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Серпухов</w:t>
            </w:r>
          </w:p>
        </w:tc>
        <w:tc>
          <w:tcPr>
            <w:tcW w:w="279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243AA" w:rsidRPr="002D21D3" w:rsidTr="00765850">
        <w:trPr>
          <w:trHeight w:val="341"/>
        </w:trPr>
        <w:tc>
          <w:tcPr>
            <w:tcW w:w="972" w:type="pct"/>
            <w:vMerge/>
          </w:tcPr>
          <w:p w:rsidR="004243AA" w:rsidRPr="002D21D3" w:rsidRDefault="004243AA" w:rsidP="0029238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</w:tcPr>
          <w:p w:rsidR="004243AA" w:rsidRPr="002D21D3" w:rsidRDefault="004243AA" w:rsidP="0029238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4243AA" w:rsidRPr="002D21D3" w:rsidRDefault="004243AA" w:rsidP="00292385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79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0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0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15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95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85" w:type="pct"/>
            <w:vAlign w:val="center"/>
          </w:tcPr>
          <w:p w:rsidR="004243AA" w:rsidRPr="002D21D3" w:rsidRDefault="00424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4243AA" w:rsidRPr="002D21D3" w:rsidTr="00765850">
        <w:trPr>
          <w:trHeight w:val="341"/>
        </w:trPr>
        <w:tc>
          <w:tcPr>
            <w:tcW w:w="2686" w:type="pct"/>
            <w:gridSpan w:val="3"/>
          </w:tcPr>
          <w:p w:rsidR="004243AA" w:rsidRPr="002D21D3" w:rsidRDefault="004243AA" w:rsidP="00765850">
            <w:pPr>
              <w:autoSpaceDE w:val="0"/>
              <w:autoSpaceDN w:val="0"/>
              <w:adjustRightInd w:val="0"/>
              <w:spacing w:after="0" w:line="240" w:lineRule="auto"/>
              <w:ind w:right="-1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Код подпрограммы</w:t>
            </w:r>
          </w:p>
        </w:tc>
        <w:tc>
          <w:tcPr>
            <w:tcW w:w="2314" w:type="pct"/>
            <w:gridSpan w:val="6"/>
          </w:tcPr>
          <w:p w:rsidR="004243AA" w:rsidRPr="002D21D3" w:rsidRDefault="004243AA" w:rsidP="0023746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06.</w:t>
            </w:r>
            <w:r w:rsidRPr="002D21D3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</w:tbl>
    <w:p w:rsidR="00D55637" w:rsidRPr="002D21D3" w:rsidRDefault="00D55637" w:rsidP="00D55637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D55637" w:rsidRPr="002D21D3" w:rsidSect="000C0F9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55637" w:rsidRPr="002D21D3" w:rsidRDefault="00D55637" w:rsidP="00270089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2D21D3">
        <w:rPr>
          <w:rFonts w:ascii="Times New Roman" w:hAnsi="Times New Roman"/>
          <w:bCs/>
          <w:sz w:val="28"/>
          <w:szCs w:val="24"/>
        </w:rPr>
        <w:lastRenderedPageBreak/>
        <w:t>2. Характеристика проблемы, на решение которой направлена</w:t>
      </w:r>
    </w:p>
    <w:p w:rsidR="00270089" w:rsidRPr="002D21D3" w:rsidRDefault="00270089" w:rsidP="00270089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2D21D3">
        <w:rPr>
          <w:rFonts w:ascii="Times New Roman" w:hAnsi="Times New Roman"/>
          <w:sz w:val="28"/>
          <w:szCs w:val="32"/>
        </w:rPr>
        <w:t>Подпрограмма V</w:t>
      </w:r>
      <w:r w:rsidR="0023746E" w:rsidRPr="002D21D3">
        <w:rPr>
          <w:rFonts w:ascii="Times New Roman" w:hAnsi="Times New Roman"/>
          <w:sz w:val="28"/>
          <w:szCs w:val="32"/>
          <w:lang w:val="en-US"/>
        </w:rPr>
        <w:t>II</w:t>
      </w:r>
      <w:r w:rsidRPr="002D21D3">
        <w:rPr>
          <w:rFonts w:ascii="Times New Roman" w:hAnsi="Times New Roman"/>
          <w:sz w:val="28"/>
          <w:szCs w:val="32"/>
        </w:rPr>
        <w:t xml:space="preserve"> «Экспорт продукции агропромышленного комплекса</w:t>
      </w:r>
      <w:r w:rsidR="00714090" w:rsidRPr="002D21D3">
        <w:rPr>
          <w:rFonts w:ascii="Times New Roman" w:hAnsi="Times New Roman"/>
          <w:sz w:val="28"/>
          <w:szCs w:val="32"/>
        </w:rPr>
        <w:t xml:space="preserve"> Московской области</w:t>
      </w:r>
      <w:r w:rsidRPr="002D21D3">
        <w:rPr>
          <w:rFonts w:ascii="Times New Roman" w:hAnsi="Times New Roman"/>
          <w:sz w:val="28"/>
          <w:szCs w:val="32"/>
        </w:rPr>
        <w:t>»</w:t>
      </w:r>
    </w:p>
    <w:p w:rsidR="00D55637" w:rsidRPr="002D21D3" w:rsidRDefault="00D55637" w:rsidP="00D55637">
      <w:pPr>
        <w:pStyle w:val="ConsPlusNormal"/>
        <w:jc w:val="both"/>
      </w:pPr>
    </w:p>
    <w:p w:rsidR="00270089" w:rsidRPr="002D21D3" w:rsidRDefault="00270089" w:rsidP="00386604">
      <w:pPr>
        <w:pStyle w:val="ConsPlusNormal"/>
        <w:ind w:firstLine="540"/>
        <w:jc w:val="both"/>
        <w:rPr>
          <w:sz w:val="28"/>
        </w:rPr>
      </w:pPr>
      <w:r w:rsidRPr="002D21D3">
        <w:rPr>
          <w:sz w:val="28"/>
        </w:rPr>
        <w:t>Реализация мероприятий Подпрограммы V</w:t>
      </w:r>
      <w:r w:rsidR="0023746E" w:rsidRPr="002D21D3">
        <w:rPr>
          <w:sz w:val="28"/>
          <w:lang w:val="en-US"/>
        </w:rPr>
        <w:t>II</w:t>
      </w:r>
      <w:r w:rsidRPr="002D21D3">
        <w:rPr>
          <w:sz w:val="28"/>
        </w:rPr>
        <w:t xml:space="preserve"> будет способствовать достижению объема экспорта продукции АПК (в стоимостном выражении) в размере </w:t>
      </w:r>
      <w:r w:rsidR="00E31897" w:rsidRPr="002D21D3">
        <w:rPr>
          <w:sz w:val="28"/>
        </w:rPr>
        <w:t xml:space="preserve">86524 </w:t>
      </w:r>
      <w:proofErr w:type="spellStart"/>
      <w:r w:rsidR="00E31897" w:rsidRPr="002D21D3">
        <w:rPr>
          <w:sz w:val="28"/>
        </w:rPr>
        <w:t>тыс</w:t>
      </w:r>
      <w:proofErr w:type="spellEnd"/>
      <w:r w:rsidRPr="002D21D3">
        <w:rPr>
          <w:sz w:val="28"/>
        </w:rPr>
        <w:t xml:space="preserve"> долларов США к концу 2024 года за счет создания новой товарной массы (в том числе с высокой добавленной стоимостью), созданию экспортно-ориентированной товаропроводящей инфраструктуры, устранения торговых барьеров (тарифных и нетарифных) для обеспечения доступа продукции АПК на целевые рынки и создания системы продвижения и позиционирования продукции АПК.</w:t>
      </w:r>
    </w:p>
    <w:p w:rsidR="00270089" w:rsidRPr="002D21D3" w:rsidRDefault="00270089" w:rsidP="00386604">
      <w:pPr>
        <w:pStyle w:val="ConsPlusNormal"/>
        <w:ind w:firstLine="540"/>
        <w:jc w:val="both"/>
        <w:rPr>
          <w:sz w:val="28"/>
        </w:rPr>
      </w:pPr>
      <w:r w:rsidRPr="002D21D3">
        <w:rPr>
          <w:sz w:val="28"/>
        </w:rPr>
        <w:t xml:space="preserve">За 2018 год объем экспорта продукции АПК в </w:t>
      </w:r>
      <w:r w:rsidR="002C4727" w:rsidRPr="002D21D3">
        <w:rPr>
          <w:sz w:val="28"/>
        </w:rPr>
        <w:t>городском округе Серпухов</w:t>
      </w:r>
      <w:r w:rsidRPr="002D21D3">
        <w:rPr>
          <w:sz w:val="28"/>
        </w:rPr>
        <w:t xml:space="preserve"> составил </w:t>
      </w:r>
      <w:r w:rsidR="00E31897" w:rsidRPr="002D21D3">
        <w:rPr>
          <w:sz w:val="28"/>
        </w:rPr>
        <w:t>43262 тыс.</w:t>
      </w:r>
      <w:r w:rsidRPr="002D21D3">
        <w:rPr>
          <w:sz w:val="28"/>
        </w:rPr>
        <w:t xml:space="preserve"> долл. США, в том числе:</w:t>
      </w:r>
    </w:p>
    <w:p w:rsidR="00270089" w:rsidRPr="002D21D3" w:rsidRDefault="00270089" w:rsidP="00386604">
      <w:pPr>
        <w:pStyle w:val="ConsPlusNormal"/>
        <w:ind w:firstLine="540"/>
        <w:jc w:val="both"/>
        <w:rPr>
          <w:sz w:val="28"/>
        </w:rPr>
      </w:pPr>
      <w:r w:rsidRPr="002D21D3">
        <w:rPr>
          <w:sz w:val="28"/>
        </w:rPr>
        <w:t>Основными сдерживающими факторами являются: высокие риски финансовых потерь экспортеров при проведении экспортных операций, невыгодные условия кредитования экспортных операций, различия в стандартах разрешительной документации для заключения контрактов.</w:t>
      </w:r>
    </w:p>
    <w:p w:rsidR="00270089" w:rsidRPr="002D21D3" w:rsidRDefault="00270089" w:rsidP="00386604">
      <w:pPr>
        <w:pStyle w:val="ConsPlusNormal"/>
        <w:ind w:firstLine="540"/>
        <w:jc w:val="both"/>
        <w:rPr>
          <w:sz w:val="28"/>
        </w:rPr>
      </w:pPr>
      <w:r w:rsidRPr="002D21D3">
        <w:rPr>
          <w:sz w:val="28"/>
        </w:rPr>
        <w:t>Реализация Подпрограммы V</w:t>
      </w:r>
      <w:r w:rsidR="0023746E" w:rsidRPr="002D21D3">
        <w:rPr>
          <w:sz w:val="28"/>
          <w:lang w:val="en-US"/>
        </w:rPr>
        <w:t>II</w:t>
      </w:r>
      <w:r w:rsidRPr="002D21D3">
        <w:rPr>
          <w:sz w:val="28"/>
        </w:rPr>
        <w:t xml:space="preserve"> является основным инструментом ре</w:t>
      </w:r>
      <w:r w:rsidR="000C6EBA" w:rsidRPr="002D21D3">
        <w:rPr>
          <w:sz w:val="28"/>
        </w:rPr>
        <w:t>ализации регионального проекта «</w:t>
      </w:r>
      <w:r w:rsidRPr="002D21D3">
        <w:rPr>
          <w:sz w:val="28"/>
        </w:rPr>
        <w:t>Экспорт продукции АПК Московской области</w:t>
      </w:r>
      <w:r w:rsidR="000C6EBA" w:rsidRPr="002D21D3">
        <w:rPr>
          <w:sz w:val="28"/>
        </w:rPr>
        <w:t>»</w:t>
      </w:r>
      <w:r w:rsidRPr="002D21D3">
        <w:rPr>
          <w:sz w:val="28"/>
        </w:rPr>
        <w:t>.</w:t>
      </w:r>
    </w:p>
    <w:p w:rsidR="00674FF8" w:rsidRPr="002D21D3" w:rsidRDefault="00270089" w:rsidP="003D415F">
      <w:pPr>
        <w:pStyle w:val="ConsPlusNormal"/>
        <w:ind w:firstLine="540"/>
        <w:jc w:val="both"/>
      </w:pPr>
      <w:r w:rsidRPr="002D21D3">
        <w:rPr>
          <w:sz w:val="28"/>
        </w:rPr>
        <w:t>Реализ</w:t>
      </w:r>
      <w:r w:rsidR="003A743D" w:rsidRPr="002D21D3">
        <w:rPr>
          <w:sz w:val="28"/>
        </w:rPr>
        <w:t>ация мероприятий Подпрограммы V</w:t>
      </w:r>
      <w:r w:rsidR="0023746E" w:rsidRPr="002D21D3">
        <w:rPr>
          <w:sz w:val="28"/>
          <w:lang w:val="en-US"/>
        </w:rPr>
        <w:t>II</w:t>
      </w:r>
      <w:r w:rsidRPr="002D21D3">
        <w:rPr>
          <w:sz w:val="28"/>
        </w:rPr>
        <w:t xml:space="preserve"> позволит к 2024 году создать новую товарную массу с высокой добавленной стоимостью, экспортно-ориентированную товаропроводящую инфраструктуру, устранить торговые барьеры (тарифные и нетарифные) для обеспечения доступа продукции АПК на целевые рынки и создать систему продвижения и позиционирования продукции АПК.</w:t>
      </w:r>
      <w:r w:rsidR="00674FF8" w:rsidRPr="002D21D3">
        <w:t xml:space="preserve"> </w:t>
      </w:r>
    </w:p>
    <w:p w:rsidR="00226AEA" w:rsidRPr="002D21D3" w:rsidRDefault="00226AEA" w:rsidP="003D415F">
      <w:pPr>
        <w:pStyle w:val="ConsPlusNormal"/>
        <w:ind w:firstLine="540"/>
        <w:jc w:val="both"/>
        <w:rPr>
          <w:sz w:val="28"/>
        </w:rPr>
      </w:pPr>
      <w:r w:rsidRPr="002D21D3">
        <w:rPr>
          <w:sz w:val="28"/>
          <w:szCs w:val="28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Серпухов, реализуемых в рамках подпрограммы</w:t>
      </w:r>
      <w:r w:rsidRPr="002D21D3">
        <w:rPr>
          <w:sz w:val="28"/>
        </w:rPr>
        <w:t xml:space="preserve"> </w:t>
      </w:r>
    </w:p>
    <w:p w:rsidR="00D55637" w:rsidRPr="002D21D3" w:rsidRDefault="00674FF8" w:rsidP="003D415F">
      <w:pPr>
        <w:pStyle w:val="ConsPlusNormal"/>
        <w:ind w:firstLine="540"/>
        <w:jc w:val="both"/>
        <w:rPr>
          <w:bCs/>
          <w:sz w:val="32"/>
        </w:rPr>
      </w:pPr>
      <w:r w:rsidRPr="002D21D3">
        <w:rPr>
          <w:sz w:val="28"/>
        </w:rPr>
        <w:t>Реализация подпрограммы VII является основным инструментом реализации регионального проекта «Экспорт продукции АПК Московской области». Реализация мероприятий подпрограммы VII позволит к 2024 году создать новую товарную массу с высокой добавленной стоимостью, экспортно-ориентированную товаропроводящую инфраструктуру, устранить торговые барьеры (тарифные и нетарифные) для обеспечения доступа продукции АПК на целевые рынки и создать систему продвижения и позиционирования продукции АПК.</w:t>
      </w:r>
    </w:p>
    <w:p w:rsidR="00D55637" w:rsidRPr="002D21D3" w:rsidRDefault="00D55637" w:rsidP="00D5563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  <w:sectPr w:rsidR="00D55637" w:rsidRPr="002D21D3" w:rsidSect="002673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70089" w:rsidRPr="002D21D3" w:rsidRDefault="00D55637" w:rsidP="00270089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2D21D3">
        <w:rPr>
          <w:rFonts w:ascii="Times New Roman" w:hAnsi="Times New Roman"/>
          <w:bCs/>
          <w:sz w:val="28"/>
          <w:szCs w:val="24"/>
        </w:rPr>
        <w:lastRenderedPageBreak/>
        <w:t xml:space="preserve">3. Перечень мероприятий </w:t>
      </w:r>
      <w:r w:rsidR="00270089" w:rsidRPr="002D21D3">
        <w:rPr>
          <w:rFonts w:ascii="Times New Roman" w:hAnsi="Times New Roman"/>
          <w:sz w:val="28"/>
          <w:szCs w:val="32"/>
        </w:rPr>
        <w:t>Подпрограмма V</w:t>
      </w:r>
      <w:r w:rsidR="0023746E" w:rsidRPr="002D21D3">
        <w:rPr>
          <w:rFonts w:ascii="Times New Roman" w:hAnsi="Times New Roman"/>
          <w:sz w:val="28"/>
          <w:szCs w:val="32"/>
          <w:lang w:val="en-US"/>
        </w:rPr>
        <w:t>II</w:t>
      </w:r>
      <w:r w:rsidR="00270089" w:rsidRPr="002D21D3">
        <w:rPr>
          <w:rFonts w:ascii="Times New Roman" w:hAnsi="Times New Roman"/>
          <w:sz w:val="28"/>
          <w:szCs w:val="32"/>
        </w:rPr>
        <w:t xml:space="preserve"> «Экспорт продукции агропромышленного</w:t>
      </w:r>
      <w:r w:rsidR="00386604" w:rsidRPr="002D21D3">
        <w:rPr>
          <w:rFonts w:ascii="Times New Roman" w:hAnsi="Times New Roman"/>
          <w:sz w:val="28"/>
          <w:szCs w:val="32"/>
        </w:rPr>
        <w:t xml:space="preserve"> комплекса</w:t>
      </w:r>
      <w:r w:rsidR="00714090" w:rsidRPr="002D21D3">
        <w:rPr>
          <w:rFonts w:ascii="Times New Roman" w:hAnsi="Times New Roman"/>
          <w:sz w:val="28"/>
          <w:szCs w:val="32"/>
        </w:rPr>
        <w:t xml:space="preserve"> Московской области</w:t>
      </w:r>
      <w:r w:rsidR="00270089" w:rsidRPr="002D21D3">
        <w:rPr>
          <w:rFonts w:ascii="Times New Roman" w:hAnsi="Times New Roman"/>
          <w:sz w:val="28"/>
          <w:szCs w:val="32"/>
        </w:rPr>
        <w:t>»</w:t>
      </w:r>
    </w:p>
    <w:p w:rsidR="00D55637" w:rsidRPr="002D21D3" w:rsidRDefault="00D55637" w:rsidP="00D556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42"/>
        <w:gridCol w:w="1418"/>
        <w:gridCol w:w="1842"/>
        <w:gridCol w:w="1560"/>
        <w:gridCol w:w="1134"/>
        <w:gridCol w:w="708"/>
        <w:gridCol w:w="709"/>
        <w:gridCol w:w="709"/>
        <w:gridCol w:w="709"/>
        <w:gridCol w:w="850"/>
        <w:gridCol w:w="1559"/>
        <w:gridCol w:w="1418"/>
      </w:tblGrid>
      <w:tr w:rsidR="001A131C" w:rsidRPr="002D21D3" w:rsidTr="00226AEA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D55637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№</w:t>
            </w:r>
            <w:r w:rsidR="003D415F"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D55637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D55637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D55637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D55637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D55637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Всего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D55637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="003D415F"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D55637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D55637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Результаты выполнения меропр</w:t>
            </w:r>
            <w:r w:rsidR="00226AEA"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иятия Подпрограм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мы</w:t>
            </w:r>
          </w:p>
        </w:tc>
      </w:tr>
      <w:tr w:rsidR="003D415F" w:rsidRPr="002D21D3" w:rsidTr="00226AE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D55637" w:rsidP="00765850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D55637" w:rsidP="00765850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D55637" w:rsidP="00765850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D55637" w:rsidP="00765850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D55637" w:rsidP="00765850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D55637" w:rsidP="00765850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226AEA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D55637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226AEA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226AEA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226AEA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D55637" w:rsidP="00765850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D55637" w:rsidP="00765850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3D415F" w:rsidRPr="002D21D3" w:rsidTr="00226AEA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37" w:rsidRPr="002D21D3" w:rsidRDefault="00D55637" w:rsidP="00226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37" w:rsidRPr="002D21D3" w:rsidRDefault="00D55637" w:rsidP="0076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37" w:rsidRPr="002D21D3" w:rsidRDefault="00D55637" w:rsidP="0076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37" w:rsidRPr="002D21D3" w:rsidRDefault="00D55637" w:rsidP="0076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37" w:rsidRPr="002D21D3" w:rsidRDefault="00D55637" w:rsidP="0076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37" w:rsidRPr="002D21D3" w:rsidRDefault="00D55637" w:rsidP="0076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37" w:rsidRPr="002D21D3" w:rsidRDefault="00D55637" w:rsidP="0076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37" w:rsidRPr="002D21D3" w:rsidRDefault="00D55637" w:rsidP="0076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37" w:rsidRPr="002D21D3" w:rsidRDefault="00D55637" w:rsidP="0076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37" w:rsidRPr="002D21D3" w:rsidRDefault="00D55637" w:rsidP="0076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37" w:rsidRPr="002D21D3" w:rsidRDefault="00D55637" w:rsidP="0076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37" w:rsidRPr="002D21D3" w:rsidRDefault="00D55637" w:rsidP="0076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37" w:rsidRPr="002D21D3" w:rsidRDefault="00D55637" w:rsidP="0076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1A131C" w:rsidRPr="002D21D3" w:rsidTr="003D415F">
        <w:trPr>
          <w:trHeight w:val="293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5637" w:rsidRPr="002D21D3" w:rsidRDefault="00270089" w:rsidP="000C6E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Подпрограмма V</w:t>
            </w:r>
            <w:r w:rsidR="0023746E" w:rsidRPr="002D21D3"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  <w:t>II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– «Экспорт продукции агропромышленного комплекса</w:t>
            </w:r>
            <w:r w:rsidR="00714090"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Московской области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3D415F" w:rsidRPr="002D21D3" w:rsidTr="00115507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 w:rsidP="003A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D67D36">
            <w:pPr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2D21D3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2D21D3">
              <w:rPr>
                <w:rFonts w:ascii="Times New Roman" w:hAnsi="Times New Roman"/>
                <w:sz w:val="20"/>
                <w:szCs w:val="20"/>
              </w:rPr>
              <w:t>2. Федеральный проект «Экспорт проду</w:t>
            </w:r>
            <w:r w:rsidR="00D67D36">
              <w:rPr>
                <w:rFonts w:ascii="Times New Roman" w:hAnsi="Times New Roman"/>
                <w:sz w:val="20"/>
                <w:szCs w:val="20"/>
              </w:rPr>
              <w:t>кции агропромышленного комплекса</w:t>
            </w:r>
            <w:r w:rsidRPr="002D21D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3A743D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6" w:rsidRPr="002D21D3" w:rsidRDefault="00527FA6" w:rsidP="003A743D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3967AE" w:rsidP="00115507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527FA6" w:rsidP="003A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Экспортоориентированные</w:t>
            </w:r>
            <w:proofErr w:type="spellEnd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6" w:rsidRPr="002D21D3" w:rsidRDefault="00DE100B" w:rsidP="003A74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Экспорт проду</w:t>
            </w:r>
            <w:r>
              <w:rPr>
                <w:rFonts w:ascii="Times New Roman" w:hAnsi="Times New Roman"/>
                <w:sz w:val="20"/>
                <w:szCs w:val="20"/>
              </w:rPr>
              <w:t>кции агропромышленного комплекса</w:t>
            </w:r>
          </w:p>
        </w:tc>
      </w:tr>
      <w:tr w:rsidR="003D415F" w:rsidRPr="002D21D3" w:rsidTr="0011550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27008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AA" w:rsidRPr="002D21D3" w:rsidRDefault="004243AA" w:rsidP="002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2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2700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</w:t>
            </w:r>
            <w:r w:rsidR="000160E5" w:rsidRPr="002D21D3">
              <w:rPr>
                <w:rFonts w:ascii="Times New Roman" w:hAnsi="Times New Roman"/>
                <w:sz w:val="20"/>
                <w:szCs w:val="20"/>
              </w:rPr>
              <w:t>тва Ф</w:t>
            </w:r>
            <w:r w:rsidRPr="002D21D3">
              <w:rPr>
                <w:rFonts w:ascii="Times New Roman" w:hAnsi="Times New Roman"/>
                <w:sz w:val="20"/>
                <w:szCs w:val="20"/>
              </w:rPr>
              <w:t xml:space="preserve">едерального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3967AE" w:rsidP="0011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27008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27008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3D415F" w:rsidRPr="002D21D3" w:rsidTr="0011550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27008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AA" w:rsidRPr="002D21D3" w:rsidRDefault="004243AA" w:rsidP="002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2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2700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3967AE" w:rsidP="0011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27008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27008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3D415F" w:rsidRPr="002D21D3" w:rsidTr="00115507">
        <w:trPr>
          <w:trHeight w:val="3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27008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AA" w:rsidRPr="002D21D3" w:rsidRDefault="004243AA" w:rsidP="002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2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AA" w:rsidRPr="002D21D3" w:rsidRDefault="004243AA" w:rsidP="002700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3967AE" w:rsidP="0011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27008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27008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3D415F" w:rsidRPr="002D21D3" w:rsidTr="00115507">
        <w:trPr>
          <w:trHeight w:val="4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27008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AA" w:rsidRPr="002D21D3" w:rsidRDefault="004243AA" w:rsidP="002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AA" w:rsidRPr="002D21D3" w:rsidRDefault="004243AA" w:rsidP="002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AA" w:rsidRPr="002D21D3" w:rsidRDefault="004243AA" w:rsidP="002700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3967AE" w:rsidP="0011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27008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27008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DE100B" w:rsidRPr="002D21D3" w:rsidTr="001A141D">
        <w:trPr>
          <w:trHeight w:val="2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00B" w:rsidRPr="002D21D3" w:rsidRDefault="00DE100B" w:rsidP="00DE100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  <w:t>1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.</w:t>
            </w:r>
            <w:r w:rsidRPr="002D21D3">
              <w:rPr>
                <w:rFonts w:ascii="Times New Roman" w:eastAsiaTheme="minorEastAsia" w:hAnsi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00B" w:rsidRPr="002D21D3" w:rsidRDefault="00DE100B" w:rsidP="00DE100B">
            <w:pPr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Мероприятие 1. Экспорт проду</w:t>
            </w:r>
            <w:r>
              <w:rPr>
                <w:rFonts w:ascii="Times New Roman" w:hAnsi="Times New Roman"/>
                <w:sz w:val="20"/>
                <w:szCs w:val="20"/>
              </w:rPr>
              <w:t>кции агропромышленного комплекса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00B" w:rsidRPr="002D21D3" w:rsidRDefault="00DE100B" w:rsidP="00DE100B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B" w:rsidRPr="002D21D3" w:rsidRDefault="00DE100B" w:rsidP="00DE100B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B" w:rsidRPr="002D21D3" w:rsidRDefault="00DE100B" w:rsidP="00DE1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00B" w:rsidRPr="002D21D3" w:rsidRDefault="00DE100B" w:rsidP="00DE10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00B" w:rsidRPr="002D21D3" w:rsidRDefault="00DE100B" w:rsidP="00DE10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00B" w:rsidRPr="002D21D3" w:rsidRDefault="00DE100B" w:rsidP="00DE10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00B" w:rsidRPr="002D21D3" w:rsidRDefault="00DE100B" w:rsidP="00DE10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00B" w:rsidRPr="002D21D3" w:rsidRDefault="00DE100B" w:rsidP="00DE10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00B" w:rsidRPr="002D21D3" w:rsidRDefault="00DE100B" w:rsidP="00DE100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00B" w:rsidRPr="002D21D3" w:rsidRDefault="00DE100B" w:rsidP="00DE1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Экспортоориентированные</w:t>
            </w:r>
            <w:proofErr w:type="spellEnd"/>
            <w:r w:rsidRPr="002D21D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предприятия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00B" w:rsidRPr="002D21D3" w:rsidRDefault="00DE100B" w:rsidP="00DE1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Экспорт проду</w:t>
            </w:r>
            <w:r>
              <w:rPr>
                <w:rFonts w:ascii="Times New Roman" w:hAnsi="Times New Roman"/>
                <w:sz w:val="20"/>
                <w:szCs w:val="20"/>
              </w:rPr>
              <w:t>кции агропромышленного комплекса</w:t>
            </w:r>
          </w:p>
        </w:tc>
      </w:tr>
      <w:tr w:rsidR="003D415F" w:rsidRPr="002D21D3" w:rsidTr="00115507">
        <w:trPr>
          <w:trHeight w:val="2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3A743D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3A743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3A7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0160E5" w:rsidP="003A74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Ф</w:t>
            </w:r>
            <w:r w:rsidR="004243AA" w:rsidRPr="002D21D3">
              <w:rPr>
                <w:rFonts w:ascii="Times New Roman" w:hAnsi="Times New Roman"/>
                <w:sz w:val="20"/>
                <w:szCs w:val="20"/>
              </w:rPr>
              <w:t xml:space="preserve">едерального бюджета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3967AE" w:rsidP="0011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3A743D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3A743D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3D415F" w:rsidRPr="002D21D3" w:rsidTr="00115507">
        <w:trPr>
          <w:trHeight w:val="2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3A743D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3A743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3A7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3A74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3967AE" w:rsidP="0011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3A743D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3A743D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3D415F" w:rsidRPr="002D21D3" w:rsidTr="00115507">
        <w:trPr>
          <w:trHeight w:val="2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3A743D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3A743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3A7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3A74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3967AE" w:rsidP="0011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3A743D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3A743D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3D415F" w:rsidRPr="002D21D3" w:rsidTr="00115507">
        <w:trPr>
          <w:trHeight w:val="2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3A743D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3A743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3A7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3A743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AA" w:rsidRPr="002D21D3" w:rsidRDefault="003967AE" w:rsidP="0011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D21D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AA" w:rsidRPr="002D21D3" w:rsidRDefault="004243AA" w:rsidP="001155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21D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3A743D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AA" w:rsidRPr="002D21D3" w:rsidRDefault="004243AA" w:rsidP="003A743D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:rsidR="00A9780E" w:rsidRPr="002D21D3" w:rsidRDefault="00A9780E" w:rsidP="0097330F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2D21D3">
        <w:rPr>
          <w:rFonts w:ascii="Times New Roman" w:hAnsi="Times New Roman"/>
          <w:sz w:val="20"/>
          <w:szCs w:val="24"/>
        </w:rPr>
        <w:br w:type="page"/>
      </w:r>
    </w:p>
    <w:p w:rsidR="00A9780E" w:rsidRPr="002D21D3" w:rsidRDefault="00A9780E" w:rsidP="00A9780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D21D3">
        <w:rPr>
          <w:rFonts w:ascii="Times New Roman" w:hAnsi="Times New Roman"/>
          <w:sz w:val="28"/>
          <w:szCs w:val="24"/>
        </w:rPr>
        <w:lastRenderedPageBreak/>
        <w:t xml:space="preserve">4. Обоснование финансовых ресурсов, необходимых для реализации мероприятий Подпрограммы </w:t>
      </w:r>
      <w:r w:rsidRPr="002D21D3">
        <w:rPr>
          <w:rFonts w:ascii="Times New Roman" w:hAnsi="Times New Roman"/>
          <w:sz w:val="28"/>
          <w:szCs w:val="32"/>
        </w:rPr>
        <w:t>V</w:t>
      </w:r>
      <w:r w:rsidRPr="002D21D3">
        <w:rPr>
          <w:rFonts w:ascii="Times New Roman" w:hAnsi="Times New Roman"/>
          <w:sz w:val="28"/>
          <w:szCs w:val="32"/>
          <w:lang w:val="en-US"/>
        </w:rPr>
        <w:t>II</w:t>
      </w:r>
      <w:r w:rsidRPr="002D21D3">
        <w:rPr>
          <w:rFonts w:ascii="Times New Roman" w:hAnsi="Times New Roman"/>
          <w:sz w:val="28"/>
          <w:szCs w:val="32"/>
        </w:rPr>
        <w:t xml:space="preserve"> «Экспорт продукции агропромышленного комплекса</w:t>
      </w:r>
      <w:r w:rsidR="00714090" w:rsidRPr="002D21D3">
        <w:rPr>
          <w:rFonts w:ascii="Times New Roman" w:hAnsi="Times New Roman"/>
          <w:sz w:val="28"/>
          <w:szCs w:val="32"/>
        </w:rPr>
        <w:t xml:space="preserve"> Московской области</w:t>
      </w:r>
      <w:r w:rsidRPr="002D21D3">
        <w:rPr>
          <w:rFonts w:ascii="Times New Roman" w:hAnsi="Times New Roman"/>
          <w:sz w:val="28"/>
          <w:szCs w:val="32"/>
        </w:rPr>
        <w:t>»</w:t>
      </w:r>
    </w:p>
    <w:p w:rsidR="00A9780E" w:rsidRPr="002D21D3" w:rsidRDefault="00A9780E" w:rsidP="00A9780E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32"/>
        </w:rPr>
      </w:pPr>
    </w:p>
    <w:p w:rsidR="00A9780E" w:rsidRPr="002D21D3" w:rsidRDefault="00A9780E" w:rsidP="00A9780E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32"/>
        </w:rPr>
      </w:pPr>
      <w:r w:rsidRPr="002D21D3">
        <w:rPr>
          <w:rFonts w:ascii="Times New Roman" w:hAnsi="Times New Roman"/>
          <w:bCs/>
          <w:sz w:val="28"/>
          <w:szCs w:val="32"/>
        </w:rPr>
        <w:t>Финансирование не предусмотрено.</w:t>
      </w:r>
    </w:p>
    <w:p w:rsidR="00A9780E" w:rsidRPr="001A131C" w:rsidRDefault="00A9780E" w:rsidP="0097330F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sectPr w:rsidR="00A9780E" w:rsidRPr="001A131C" w:rsidSect="00754B7E">
      <w:pgSz w:w="16838" w:h="11906" w:orient="landscape"/>
      <w:pgMar w:top="1135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C9" w:rsidRDefault="007B11C9" w:rsidP="000245F4">
      <w:pPr>
        <w:spacing w:after="0" w:line="240" w:lineRule="auto"/>
      </w:pPr>
      <w:r>
        <w:separator/>
      </w:r>
    </w:p>
  </w:endnote>
  <w:endnote w:type="continuationSeparator" w:id="0">
    <w:p w:rsidR="007B11C9" w:rsidRDefault="007B11C9" w:rsidP="000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C9" w:rsidRDefault="007B11C9" w:rsidP="000245F4">
      <w:pPr>
        <w:spacing w:after="0" w:line="240" w:lineRule="auto"/>
      </w:pPr>
      <w:r>
        <w:separator/>
      </w:r>
    </w:p>
  </w:footnote>
  <w:footnote w:type="continuationSeparator" w:id="0">
    <w:p w:rsidR="007B11C9" w:rsidRDefault="007B11C9" w:rsidP="000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491645"/>
      <w:docPartObj>
        <w:docPartGallery w:val="Page Numbers (Top of Page)"/>
        <w:docPartUnique/>
      </w:docPartObj>
    </w:sdtPr>
    <w:sdtEndPr/>
    <w:sdtContent>
      <w:p w:rsidR="00990840" w:rsidRDefault="0099084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69F">
          <w:rPr>
            <w:noProof/>
          </w:rPr>
          <w:t>2</w:t>
        </w:r>
        <w:r>
          <w:fldChar w:fldCharType="end"/>
        </w:r>
      </w:p>
    </w:sdtContent>
  </w:sdt>
  <w:p w:rsidR="00990840" w:rsidRDefault="009908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2E16"/>
    <w:multiLevelType w:val="hybridMultilevel"/>
    <w:tmpl w:val="828A58DE"/>
    <w:lvl w:ilvl="0" w:tplc="DA5A380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6D91F57"/>
    <w:multiLevelType w:val="hybridMultilevel"/>
    <w:tmpl w:val="679A00D6"/>
    <w:lvl w:ilvl="0" w:tplc="A4B0A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6C5214"/>
    <w:multiLevelType w:val="hybridMultilevel"/>
    <w:tmpl w:val="87403D3A"/>
    <w:lvl w:ilvl="0" w:tplc="2AEAAC60">
      <w:start w:val="1"/>
      <w:numFmt w:val="decimal"/>
      <w:lvlText w:val="%1."/>
      <w:lvlJc w:val="left"/>
      <w:pPr>
        <w:ind w:left="1696" w:hanging="1128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3479F2"/>
    <w:multiLevelType w:val="hybridMultilevel"/>
    <w:tmpl w:val="7C44AC0C"/>
    <w:lvl w:ilvl="0" w:tplc="EED4CF70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C083AB7"/>
    <w:multiLevelType w:val="hybridMultilevel"/>
    <w:tmpl w:val="B2A6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96747"/>
    <w:multiLevelType w:val="hybridMultilevel"/>
    <w:tmpl w:val="3AFA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7E"/>
    <w:rsid w:val="00005E36"/>
    <w:rsid w:val="000160E5"/>
    <w:rsid w:val="000245F4"/>
    <w:rsid w:val="00027947"/>
    <w:rsid w:val="00060FF7"/>
    <w:rsid w:val="00067E31"/>
    <w:rsid w:val="000775F8"/>
    <w:rsid w:val="0008609A"/>
    <w:rsid w:val="00091DF0"/>
    <w:rsid w:val="000A38D6"/>
    <w:rsid w:val="000B4FBB"/>
    <w:rsid w:val="000C0F96"/>
    <w:rsid w:val="000C6EBA"/>
    <w:rsid w:val="001006C8"/>
    <w:rsid w:val="0010219C"/>
    <w:rsid w:val="00104788"/>
    <w:rsid w:val="001116B3"/>
    <w:rsid w:val="00115507"/>
    <w:rsid w:val="00123412"/>
    <w:rsid w:val="001305EE"/>
    <w:rsid w:val="00137CD3"/>
    <w:rsid w:val="001445C1"/>
    <w:rsid w:val="001547E0"/>
    <w:rsid w:val="00156BA3"/>
    <w:rsid w:val="001827F1"/>
    <w:rsid w:val="001872E2"/>
    <w:rsid w:val="001961C2"/>
    <w:rsid w:val="001968F5"/>
    <w:rsid w:val="001A131C"/>
    <w:rsid w:val="001D02F3"/>
    <w:rsid w:val="001F4DAC"/>
    <w:rsid w:val="0020702B"/>
    <w:rsid w:val="00210B0C"/>
    <w:rsid w:val="00213C32"/>
    <w:rsid w:val="00226AEA"/>
    <w:rsid w:val="002368AE"/>
    <w:rsid w:val="0023746E"/>
    <w:rsid w:val="00256781"/>
    <w:rsid w:val="0026734F"/>
    <w:rsid w:val="00270089"/>
    <w:rsid w:val="00270172"/>
    <w:rsid w:val="00276FD4"/>
    <w:rsid w:val="00283BBC"/>
    <w:rsid w:val="00292385"/>
    <w:rsid w:val="00295F92"/>
    <w:rsid w:val="00297666"/>
    <w:rsid w:val="00297EB7"/>
    <w:rsid w:val="002A1C42"/>
    <w:rsid w:val="002A48F8"/>
    <w:rsid w:val="002C4727"/>
    <w:rsid w:val="002C5BF4"/>
    <w:rsid w:val="002C7F21"/>
    <w:rsid w:val="002D21D3"/>
    <w:rsid w:val="002E28C2"/>
    <w:rsid w:val="002F0B1B"/>
    <w:rsid w:val="003013B9"/>
    <w:rsid w:val="00331D31"/>
    <w:rsid w:val="0033505E"/>
    <w:rsid w:val="00342F99"/>
    <w:rsid w:val="00344632"/>
    <w:rsid w:val="00364E94"/>
    <w:rsid w:val="0038251C"/>
    <w:rsid w:val="00386604"/>
    <w:rsid w:val="00392A0D"/>
    <w:rsid w:val="0039461D"/>
    <w:rsid w:val="003967AE"/>
    <w:rsid w:val="003A2B73"/>
    <w:rsid w:val="003A6C29"/>
    <w:rsid w:val="003A743D"/>
    <w:rsid w:val="003B071F"/>
    <w:rsid w:val="003D15E8"/>
    <w:rsid w:val="003D415F"/>
    <w:rsid w:val="00404361"/>
    <w:rsid w:val="004243AA"/>
    <w:rsid w:val="00425A71"/>
    <w:rsid w:val="004403E4"/>
    <w:rsid w:val="0045175C"/>
    <w:rsid w:val="0048186F"/>
    <w:rsid w:val="0048362F"/>
    <w:rsid w:val="004A37D7"/>
    <w:rsid w:val="004A6287"/>
    <w:rsid w:val="004A6DBE"/>
    <w:rsid w:val="004B007A"/>
    <w:rsid w:val="004B0B3E"/>
    <w:rsid w:val="004B3945"/>
    <w:rsid w:val="004B46EB"/>
    <w:rsid w:val="004B47AE"/>
    <w:rsid w:val="004C259D"/>
    <w:rsid w:val="004C6100"/>
    <w:rsid w:val="004C6DE1"/>
    <w:rsid w:val="004D3DE1"/>
    <w:rsid w:val="004F1F0F"/>
    <w:rsid w:val="00514AF8"/>
    <w:rsid w:val="00520F10"/>
    <w:rsid w:val="00527FA6"/>
    <w:rsid w:val="00534EC6"/>
    <w:rsid w:val="00556AA0"/>
    <w:rsid w:val="00565077"/>
    <w:rsid w:val="00570C77"/>
    <w:rsid w:val="005776FA"/>
    <w:rsid w:val="00581646"/>
    <w:rsid w:val="005A32A6"/>
    <w:rsid w:val="005A6140"/>
    <w:rsid w:val="005B46F6"/>
    <w:rsid w:val="005F62C7"/>
    <w:rsid w:val="005F6ECE"/>
    <w:rsid w:val="005F764E"/>
    <w:rsid w:val="006023A2"/>
    <w:rsid w:val="00643314"/>
    <w:rsid w:val="006515DE"/>
    <w:rsid w:val="006518A2"/>
    <w:rsid w:val="00665E97"/>
    <w:rsid w:val="00671CAE"/>
    <w:rsid w:val="0067309B"/>
    <w:rsid w:val="00674FF8"/>
    <w:rsid w:val="0068154C"/>
    <w:rsid w:val="006824B8"/>
    <w:rsid w:val="00692410"/>
    <w:rsid w:val="00694893"/>
    <w:rsid w:val="006C2165"/>
    <w:rsid w:val="006C5D5D"/>
    <w:rsid w:val="006E40B0"/>
    <w:rsid w:val="006E4C27"/>
    <w:rsid w:val="006E6CBB"/>
    <w:rsid w:val="006F612E"/>
    <w:rsid w:val="006F6CF4"/>
    <w:rsid w:val="007051BA"/>
    <w:rsid w:val="00707DA4"/>
    <w:rsid w:val="00714090"/>
    <w:rsid w:val="007160F7"/>
    <w:rsid w:val="00747C59"/>
    <w:rsid w:val="00751C5F"/>
    <w:rsid w:val="007546A1"/>
    <w:rsid w:val="00754B7E"/>
    <w:rsid w:val="0076070C"/>
    <w:rsid w:val="00765850"/>
    <w:rsid w:val="00765C32"/>
    <w:rsid w:val="00773E17"/>
    <w:rsid w:val="00786EEC"/>
    <w:rsid w:val="007B11C9"/>
    <w:rsid w:val="007D5B54"/>
    <w:rsid w:val="007D669F"/>
    <w:rsid w:val="007F2324"/>
    <w:rsid w:val="007F6C6B"/>
    <w:rsid w:val="00826EE3"/>
    <w:rsid w:val="00830473"/>
    <w:rsid w:val="008708F9"/>
    <w:rsid w:val="008A2935"/>
    <w:rsid w:val="008C7702"/>
    <w:rsid w:val="008C7D2A"/>
    <w:rsid w:val="008F226D"/>
    <w:rsid w:val="00921947"/>
    <w:rsid w:val="00922B4C"/>
    <w:rsid w:val="00926359"/>
    <w:rsid w:val="00930B03"/>
    <w:rsid w:val="009473A1"/>
    <w:rsid w:val="00972E47"/>
    <w:rsid w:val="0097330F"/>
    <w:rsid w:val="00990840"/>
    <w:rsid w:val="009A7AEB"/>
    <w:rsid w:val="009B0971"/>
    <w:rsid w:val="009B258F"/>
    <w:rsid w:val="009B7659"/>
    <w:rsid w:val="009B7E95"/>
    <w:rsid w:val="009C4DBD"/>
    <w:rsid w:val="009E328A"/>
    <w:rsid w:val="00A070A6"/>
    <w:rsid w:val="00A23A80"/>
    <w:rsid w:val="00A4534E"/>
    <w:rsid w:val="00A5218B"/>
    <w:rsid w:val="00A5331A"/>
    <w:rsid w:val="00A67E00"/>
    <w:rsid w:val="00A94F95"/>
    <w:rsid w:val="00A9780E"/>
    <w:rsid w:val="00AD3026"/>
    <w:rsid w:val="00AD74BD"/>
    <w:rsid w:val="00AE4F0D"/>
    <w:rsid w:val="00AE7674"/>
    <w:rsid w:val="00B01FFB"/>
    <w:rsid w:val="00B034BD"/>
    <w:rsid w:val="00B03BF8"/>
    <w:rsid w:val="00B056BF"/>
    <w:rsid w:val="00B1491E"/>
    <w:rsid w:val="00B33B43"/>
    <w:rsid w:val="00B8370C"/>
    <w:rsid w:val="00B95840"/>
    <w:rsid w:val="00B97E5E"/>
    <w:rsid w:val="00C01796"/>
    <w:rsid w:val="00C13AD7"/>
    <w:rsid w:val="00C201BE"/>
    <w:rsid w:val="00C21DA4"/>
    <w:rsid w:val="00C22D07"/>
    <w:rsid w:val="00C34080"/>
    <w:rsid w:val="00C50254"/>
    <w:rsid w:val="00C67478"/>
    <w:rsid w:val="00C75235"/>
    <w:rsid w:val="00C963F0"/>
    <w:rsid w:val="00CD4246"/>
    <w:rsid w:val="00CE3E6B"/>
    <w:rsid w:val="00CF6742"/>
    <w:rsid w:val="00D2077C"/>
    <w:rsid w:val="00D25CC8"/>
    <w:rsid w:val="00D35DD6"/>
    <w:rsid w:val="00D50967"/>
    <w:rsid w:val="00D55637"/>
    <w:rsid w:val="00D67D36"/>
    <w:rsid w:val="00D7304B"/>
    <w:rsid w:val="00D82F89"/>
    <w:rsid w:val="00D90643"/>
    <w:rsid w:val="00DB14BB"/>
    <w:rsid w:val="00DC077F"/>
    <w:rsid w:val="00DD1EE9"/>
    <w:rsid w:val="00DD5F28"/>
    <w:rsid w:val="00DE100B"/>
    <w:rsid w:val="00DF37BB"/>
    <w:rsid w:val="00DF710D"/>
    <w:rsid w:val="00E05D4F"/>
    <w:rsid w:val="00E17A12"/>
    <w:rsid w:val="00E272CF"/>
    <w:rsid w:val="00E31897"/>
    <w:rsid w:val="00E33C7E"/>
    <w:rsid w:val="00E374C5"/>
    <w:rsid w:val="00E42F4F"/>
    <w:rsid w:val="00E4424C"/>
    <w:rsid w:val="00E67349"/>
    <w:rsid w:val="00EC6F56"/>
    <w:rsid w:val="00F1035B"/>
    <w:rsid w:val="00F11603"/>
    <w:rsid w:val="00F20876"/>
    <w:rsid w:val="00F247E5"/>
    <w:rsid w:val="00F26850"/>
    <w:rsid w:val="00F27D23"/>
    <w:rsid w:val="00F3091B"/>
    <w:rsid w:val="00F3241F"/>
    <w:rsid w:val="00F37A3C"/>
    <w:rsid w:val="00F4161B"/>
    <w:rsid w:val="00F45CB5"/>
    <w:rsid w:val="00F62723"/>
    <w:rsid w:val="00F645CC"/>
    <w:rsid w:val="00F75213"/>
    <w:rsid w:val="00F83664"/>
    <w:rsid w:val="00F87CE0"/>
    <w:rsid w:val="00F92DB8"/>
    <w:rsid w:val="00FA52F4"/>
    <w:rsid w:val="00FB08DE"/>
    <w:rsid w:val="00FD0CE0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9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7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754B7E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4B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rmal (Web)"/>
    <w:basedOn w:val="a"/>
    <w:uiPriority w:val="99"/>
    <w:rsid w:val="00754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754B7E"/>
    <w:rPr>
      <w:rFonts w:cs="Times New Roman"/>
      <w:b/>
      <w:bCs/>
    </w:rPr>
  </w:style>
  <w:style w:type="paragraph" w:styleId="a5">
    <w:name w:val="Plain Text"/>
    <w:basedOn w:val="a"/>
    <w:link w:val="a6"/>
    <w:uiPriority w:val="99"/>
    <w:rsid w:val="00754B7E"/>
    <w:pPr>
      <w:spacing w:before="120" w:after="120" w:line="288" w:lineRule="auto"/>
      <w:ind w:firstLine="561"/>
      <w:jc w:val="both"/>
    </w:pPr>
    <w:rPr>
      <w:rFonts w:ascii="Arial" w:eastAsia="Times New Roman" w:hAnsi="Arial"/>
      <w:b/>
      <w:i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754B7E"/>
    <w:rPr>
      <w:rFonts w:ascii="Arial" w:eastAsia="Times New Roman" w:hAnsi="Arial" w:cs="Times New Roman"/>
      <w:b/>
      <w:i/>
      <w:szCs w:val="20"/>
      <w:lang w:eastAsia="ru-RU"/>
    </w:rPr>
  </w:style>
  <w:style w:type="table" w:styleId="a7">
    <w:name w:val="Table Grid"/>
    <w:basedOn w:val="a1"/>
    <w:uiPriority w:val="59"/>
    <w:rsid w:val="00754B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B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754B7E"/>
    <w:pPr>
      <w:ind w:left="720"/>
      <w:contextualSpacing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4B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54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754B7E"/>
    <w:pPr>
      <w:spacing w:after="0" w:line="240" w:lineRule="auto"/>
      <w:ind w:left="720"/>
      <w:contextualSpacing/>
    </w:pPr>
    <w:rPr>
      <w:rFonts w:eastAsia="Times New Roman"/>
    </w:rPr>
  </w:style>
  <w:style w:type="paragraph" w:styleId="ac">
    <w:name w:val="Body Text"/>
    <w:basedOn w:val="a"/>
    <w:link w:val="ad"/>
    <w:uiPriority w:val="99"/>
    <w:rsid w:val="00754B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754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caption"/>
    <w:basedOn w:val="a"/>
    <w:next w:val="a"/>
    <w:uiPriority w:val="35"/>
    <w:qFormat/>
    <w:rsid w:val="00754B7E"/>
    <w:pPr>
      <w:spacing w:after="0" w:line="240" w:lineRule="auto"/>
      <w:ind w:firstLine="709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754B7E"/>
    <w:pPr>
      <w:spacing w:after="120"/>
      <w:ind w:left="283"/>
    </w:pPr>
    <w:rPr>
      <w:rFonts w:eastAsia="Times New Roman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54B7E"/>
    <w:rPr>
      <w:rFonts w:ascii="Calibri" w:eastAsia="Times New Roman" w:hAnsi="Calibri" w:cs="Times New Roman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54B7E"/>
  </w:style>
  <w:style w:type="paragraph" w:customStyle="1" w:styleId="ConsPlusCell">
    <w:name w:val="ConsPlusCell"/>
    <w:uiPriority w:val="99"/>
    <w:rsid w:val="00754B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header"/>
    <w:basedOn w:val="a"/>
    <w:link w:val="af2"/>
    <w:uiPriority w:val="99"/>
    <w:rsid w:val="00754B7E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54B7E"/>
    <w:rPr>
      <w:rFonts w:ascii="Calibri" w:eastAsia="Times New Roman" w:hAnsi="Calibri" w:cs="Calibri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754B7E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54B7E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4B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99"/>
    <w:rsid w:val="0075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99"/>
    <w:qFormat/>
    <w:rsid w:val="00754B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754B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31">
    <w:name w:val="Сетка таблицы3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754B7E"/>
    <w:rPr>
      <w:rFonts w:cs="Times New Roman"/>
      <w:color w:val="0000FF"/>
      <w:u w:val="single"/>
    </w:rPr>
  </w:style>
  <w:style w:type="character" w:styleId="af8">
    <w:name w:val="FollowedHyperlink"/>
    <w:uiPriority w:val="99"/>
    <w:semiHidden/>
    <w:rsid w:val="00754B7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754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754B7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754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54B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54B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5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54B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54B7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754B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75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54B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54B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54B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54B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5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54B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54B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54B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">
    <w:name w:val="Сетка таблицы5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Без интервала Знак"/>
    <w:link w:val="af5"/>
    <w:uiPriority w:val="99"/>
    <w:locked/>
    <w:rsid w:val="00754B7E"/>
    <w:rPr>
      <w:rFonts w:ascii="Calibri" w:eastAsia="Times New Roman" w:hAnsi="Calibri" w:cs="Times New Roman"/>
    </w:rPr>
  </w:style>
  <w:style w:type="paragraph" w:styleId="af9">
    <w:name w:val="footnote text"/>
    <w:basedOn w:val="a"/>
    <w:link w:val="afa"/>
    <w:uiPriority w:val="99"/>
    <w:semiHidden/>
    <w:rsid w:val="00754B7E"/>
    <w:rPr>
      <w:rFonts w:eastAsia="Times New Roman" w:cs="Calibri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754B7E"/>
    <w:rPr>
      <w:rFonts w:ascii="Calibri" w:eastAsia="Times New Roman" w:hAnsi="Calibri" w:cs="Calibri"/>
      <w:sz w:val="20"/>
      <w:szCs w:val="20"/>
    </w:rPr>
  </w:style>
  <w:style w:type="character" w:styleId="afb">
    <w:name w:val="footnote reference"/>
    <w:uiPriority w:val="99"/>
    <w:semiHidden/>
    <w:rsid w:val="00754B7E"/>
    <w:rPr>
      <w:rFonts w:cs="Times New Roman"/>
      <w:vertAlign w:val="superscript"/>
    </w:rPr>
  </w:style>
  <w:style w:type="paragraph" w:customStyle="1" w:styleId="afc">
    <w:name w:val="Знак Знак Знак"/>
    <w:basedOn w:val="a"/>
    <w:uiPriority w:val="99"/>
    <w:rsid w:val="00754B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бычный1"/>
    <w:uiPriority w:val="99"/>
    <w:rsid w:val="00754B7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54B7E"/>
    <w:rPr>
      <w:rFonts w:cs="Times New Roman"/>
    </w:rPr>
  </w:style>
  <w:style w:type="table" w:customStyle="1" w:styleId="8">
    <w:name w:val="Сетка таблицы8"/>
    <w:uiPriority w:val="99"/>
    <w:rsid w:val="0075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1"/>
    <w:basedOn w:val="a"/>
    <w:uiPriority w:val="99"/>
    <w:rsid w:val="00754B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9">
    <w:name w:val="Сетка таблицы9"/>
    <w:uiPriority w:val="99"/>
    <w:rsid w:val="0075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3"/>
    <w:uiPriority w:val="99"/>
    <w:semiHidden/>
    <w:unhideWhenUsed/>
    <w:rsid w:val="00754B7E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0"/>
    <w:uiPriority w:val="99"/>
    <w:semiHidden/>
    <w:rsid w:val="00754B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3"/>
    <w:basedOn w:val="a"/>
    <w:link w:val="34"/>
    <w:uiPriority w:val="99"/>
    <w:unhideWhenUsed/>
    <w:rsid w:val="00754B7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754B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d">
    <w:name w:val="Block Text"/>
    <w:basedOn w:val="a"/>
    <w:link w:val="afe"/>
    <w:uiPriority w:val="29"/>
    <w:semiHidden/>
    <w:unhideWhenUsed/>
    <w:qFormat/>
    <w:rsid w:val="00754B7E"/>
    <w:pPr>
      <w:spacing w:after="0" w:line="240" w:lineRule="auto"/>
      <w:ind w:left="567" w:right="-993" w:firstLine="2268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afe">
    <w:name w:val="Цитата Знак"/>
    <w:link w:val="afd"/>
    <w:uiPriority w:val="29"/>
    <w:semiHidden/>
    <w:locked/>
    <w:rsid w:val="00754B7E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754B7E"/>
    <w:rPr>
      <w:rFonts w:ascii="Calibri" w:eastAsia="Times New Roman" w:hAnsi="Calibri" w:cs="Times New Roman"/>
      <w:lang w:eastAsia="ru-RU"/>
    </w:rPr>
  </w:style>
  <w:style w:type="character" w:styleId="aff">
    <w:name w:val="line number"/>
    <w:uiPriority w:val="99"/>
    <w:semiHidden/>
    <w:unhideWhenUsed/>
    <w:rsid w:val="00754B7E"/>
  </w:style>
  <w:style w:type="character" w:customStyle="1" w:styleId="24">
    <w:name w:val="Основной текст (2)_"/>
    <w:rsid w:val="00754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Основной текст (2)"/>
    <w:rsid w:val="00754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Default">
    <w:name w:val="Default"/>
    <w:rsid w:val="006433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9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7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754B7E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4B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rmal (Web)"/>
    <w:basedOn w:val="a"/>
    <w:uiPriority w:val="99"/>
    <w:rsid w:val="00754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754B7E"/>
    <w:rPr>
      <w:rFonts w:cs="Times New Roman"/>
      <w:b/>
      <w:bCs/>
    </w:rPr>
  </w:style>
  <w:style w:type="paragraph" w:styleId="a5">
    <w:name w:val="Plain Text"/>
    <w:basedOn w:val="a"/>
    <w:link w:val="a6"/>
    <w:uiPriority w:val="99"/>
    <w:rsid w:val="00754B7E"/>
    <w:pPr>
      <w:spacing w:before="120" w:after="120" w:line="288" w:lineRule="auto"/>
      <w:ind w:firstLine="561"/>
      <w:jc w:val="both"/>
    </w:pPr>
    <w:rPr>
      <w:rFonts w:ascii="Arial" w:eastAsia="Times New Roman" w:hAnsi="Arial"/>
      <w:b/>
      <w:i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754B7E"/>
    <w:rPr>
      <w:rFonts w:ascii="Arial" w:eastAsia="Times New Roman" w:hAnsi="Arial" w:cs="Times New Roman"/>
      <w:b/>
      <w:i/>
      <w:szCs w:val="20"/>
      <w:lang w:eastAsia="ru-RU"/>
    </w:rPr>
  </w:style>
  <w:style w:type="table" w:styleId="a7">
    <w:name w:val="Table Grid"/>
    <w:basedOn w:val="a1"/>
    <w:uiPriority w:val="59"/>
    <w:rsid w:val="00754B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B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754B7E"/>
    <w:pPr>
      <w:ind w:left="720"/>
      <w:contextualSpacing/>
    </w:pPr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4B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54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754B7E"/>
    <w:pPr>
      <w:spacing w:after="0" w:line="240" w:lineRule="auto"/>
      <w:ind w:left="720"/>
      <w:contextualSpacing/>
    </w:pPr>
    <w:rPr>
      <w:rFonts w:eastAsia="Times New Roman"/>
    </w:rPr>
  </w:style>
  <w:style w:type="paragraph" w:styleId="ac">
    <w:name w:val="Body Text"/>
    <w:basedOn w:val="a"/>
    <w:link w:val="ad"/>
    <w:uiPriority w:val="99"/>
    <w:rsid w:val="00754B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754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caption"/>
    <w:basedOn w:val="a"/>
    <w:next w:val="a"/>
    <w:uiPriority w:val="35"/>
    <w:qFormat/>
    <w:rsid w:val="00754B7E"/>
    <w:pPr>
      <w:spacing w:after="0" w:line="240" w:lineRule="auto"/>
      <w:ind w:firstLine="709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754B7E"/>
    <w:pPr>
      <w:spacing w:after="120"/>
      <w:ind w:left="283"/>
    </w:pPr>
    <w:rPr>
      <w:rFonts w:eastAsia="Times New Roman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54B7E"/>
    <w:rPr>
      <w:rFonts w:ascii="Calibri" w:eastAsia="Times New Roman" w:hAnsi="Calibri" w:cs="Times New Roman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54B7E"/>
  </w:style>
  <w:style w:type="paragraph" w:customStyle="1" w:styleId="ConsPlusCell">
    <w:name w:val="ConsPlusCell"/>
    <w:uiPriority w:val="99"/>
    <w:rsid w:val="00754B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header"/>
    <w:basedOn w:val="a"/>
    <w:link w:val="af2"/>
    <w:uiPriority w:val="99"/>
    <w:rsid w:val="00754B7E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54B7E"/>
    <w:rPr>
      <w:rFonts w:ascii="Calibri" w:eastAsia="Times New Roman" w:hAnsi="Calibri" w:cs="Calibri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754B7E"/>
    <w:pPr>
      <w:tabs>
        <w:tab w:val="center" w:pos="4677"/>
        <w:tab w:val="right" w:pos="9355"/>
      </w:tabs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54B7E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4B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99"/>
    <w:rsid w:val="0075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99"/>
    <w:qFormat/>
    <w:rsid w:val="00754B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754B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31">
    <w:name w:val="Сетка таблицы3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754B7E"/>
    <w:rPr>
      <w:rFonts w:cs="Times New Roman"/>
      <w:color w:val="0000FF"/>
      <w:u w:val="single"/>
    </w:rPr>
  </w:style>
  <w:style w:type="character" w:styleId="af8">
    <w:name w:val="FollowedHyperlink"/>
    <w:uiPriority w:val="99"/>
    <w:semiHidden/>
    <w:rsid w:val="00754B7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754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"/>
    <w:uiPriority w:val="99"/>
    <w:rsid w:val="00754B7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754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54B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54B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5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54B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54B7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754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754B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75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54B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54B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54B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54B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54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54B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54B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54B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">
    <w:name w:val="Сетка таблицы5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Без интервала Знак"/>
    <w:link w:val="af5"/>
    <w:uiPriority w:val="99"/>
    <w:locked/>
    <w:rsid w:val="00754B7E"/>
    <w:rPr>
      <w:rFonts w:ascii="Calibri" w:eastAsia="Times New Roman" w:hAnsi="Calibri" w:cs="Times New Roman"/>
    </w:rPr>
  </w:style>
  <w:style w:type="paragraph" w:styleId="af9">
    <w:name w:val="footnote text"/>
    <w:basedOn w:val="a"/>
    <w:link w:val="afa"/>
    <w:uiPriority w:val="99"/>
    <w:semiHidden/>
    <w:rsid w:val="00754B7E"/>
    <w:rPr>
      <w:rFonts w:eastAsia="Times New Roman" w:cs="Calibri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754B7E"/>
    <w:rPr>
      <w:rFonts w:ascii="Calibri" w:eastAsia="Times New Roman" w:hAnsi="Calibri" w:cs="Calibri"/>
      <w:sz w:val="20"/>
      <w:szCs w:val="20"/>
    </w:rPr>
  </w:style>
  <w:style w:type="character" w:styleId="afb">
    <w:name w:val="footnote reference"/>
    <w:uiPriority w:val="99"/>
    <w:semiHidden/>
    <w:rsid w:val="00754B7E"/>
    <w:rPr>
      <w:rFonts w:cs="Times New Roman"/>
      <w:vertAlign w:val="superscript"/>
    </w:rPr>
  </w:style>
  <w:style w:type="paragraph" w:customStyle="1" w:styleId="afc">
    <w:name w:val="Знак Знак Знак"/>
    <w:basedOn w:val="a"/>
    <w:uiPriority w:val="99"/>
    <w:rsid w:val="00754B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Обычный1"/>
    <w:uiPriority w:val="99"/>
    <w:rsid w:val="00754B7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754B7E"/>
    <w:rPr>
      <w:rFonts w:cs="Times New Roman"/>
    </w:rPr>
  </w:style>
  <w:style w:type="table" w:customStyle="1" w:styleId="8">
    <w:name w:val="Сетка таблицы8"/>
    <w:uiPriority w:val="99"/>
    <w:rsid w:val="0075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1"/>
    <w:basedOn w:val="a"/>
    <w:uiPriority w:val="99"/>
    <w:rsid w:val="00754B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9">
    <w:name w:val="Сетка таблицы9"/>
    <w:uiPriority w:val="99"/>
    <w:rsid w:val="0075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uiPriority w:val="99"/>
    <w:rsid w:val="00754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3"/>
    <w:uiPriority w:val="99"/>
    <w:semiHidden/>
    <w:unhideWhenUsed/>
    <w:rsid w:val="00754B7E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0"/>
    <w:uiPriority w:val="99"/>
    <w:semiHidden/>
    <w:rsid w:val="00754B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3"/>
    <w:basedOn w:val="a"/>
    <w:link w:val="34"/>
    <w:uiPriority w:val="99"/>
    <w:unhideWhenUsed/>
    <w:rsid w:val="00754B7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754B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d">
    <w:name w:val="Block Text"/>
    <w:basedOn w:val="a"/>
    <w:link w:val="afe"/>
    <w:uiPriority w:val="29"/>
    <w:semiHidden/>
    <w:unhideWhenUsed/>
    <w:qFormat/>
    <w:rsid w:val="00754B7E"/>
    <w:pPr>
      <w:spacing w:after="0" w:line="240" w:lineRule="auto"/>
      <w:ind w:left="567" w:right="-993" w:firstLine="2268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afe">
    <w:name w:val="Цитата Знак"/>
    <w:link w:val="afd"/>
    <w:uiPriority w:val="29"/>
    <w:semiHidden/>
    <w:locked/>
    <w:rsid w:val="00754B7E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754B7E"/>
    <w:rPr>
      <w:rFonts w:ascii="Calibri" w:eastAsia="Times New Roman" w:hAnsi="Calibri" w:cs="Times New Roman"/>
      <w:lang w:eastAsia="ru-RU"/>
    </w:rPr>
  </w:style>
  <w:style w:type="character" w:styleId="aff">
    <w:name w:val="line number"/>
    <w:uiPriority w:val="99"/>
    <w:semiHidden/>
    <w:unhideWhenUsed/>
    <w:rsid w:val="00754B7E"/>
  </w:style>
  <w:style w:type="character" w:customStyle="1" w:styleId="24">
    <w:name w:val="Основной текст (2)_"/>
    <w:rsid w:val="00754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Основной текст (2)"/>
    <w:rsid w:val="00754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Default">
    <w:name w:val="Default"/>
    <w:rsid w:val="006433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26AC695F41B83C681A28CC92DBAFC49331C9BA56E1337E8E401B25951A1FBA4F5ED746F4541F753rAK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26AC695F41B83C681A28CC92DBAFC49331C9BA56E1337E8E401B25951A1FBA4F5ED746F4540F559rAK5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6AC695F41B83C681A28CC92DBAFC49331C9BA56E1337E8E401B25951A1FBA4F5ED746F4541F753rAKC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26AC695F41B83C681A28CC92DBAFC49331C9BA56E1337E8E401B25951A1FBA4F5ED746F4540F559rAK5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26AC695F41B83C681A28CC92DBAFC49331C9BA56E1337E8E401B25951A1FBA4F5ED746F4540F258rAK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B1440-1E20-4404-A524-A002F7BA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9377</Words>
  <Characters>53453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Р. Данильченко</dc:creator>
  <cp:lastModifiedBy>Марина В. Соколова</cp:lastModifiedBy>
  <cp:revision>3</cp:revision>
  <cp:lastPrinted>2019-12-23T14:19:00Z</cp:lastPrinted>
  <dcterms:created xsi:type="dcterms:W3CDTF">2019-12-31T10:49:00Z</dcterms:created>
  <dcterms:modified xsi:type="dcterms:W3CDTF">2020-01-10T09:59:00Z</dcterms:modified>
</cp:coreProperties>
</file>